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52EC6" w14:textId="7B9A9899" w:rsidR="00734E6A" w:rsidRPr="00573D0A" w:rsidRDefault="00B07FEC" w:rsidP="006C3338">
      <w:pPr>
        <w:jc w:val="center"/>
        <w:rPr>
          <w:b/>
          <w:bCs/>
        </w:rPr>
      </w:pPr>
      <w:r w:rsidRPr="00573D0A">
        <w:rPr>
          <w:b/>
          <w:bCs/>
        </w:rPr>
        <w:t>Inkoopdocument</w:t>
      </w:r>
    </w:p>
    <w:p w14:paraId="6491CFA9" w14:textId="36557739" w:rsidR="00B07FEC" w:rsidRPr="00573D0A" w:rsidRDefault="00B07FEC" w:rsidP="006C3338">
      <w:pPr>
        <w:jc w:val="center"/>
      </w:pPr>
      <w:r w:rsidRPr="00573D0A">
        <w:t>Procedure voor Sociale &amp; Andere Specifieke diensten</w:t>
      </w:r>
    </w:p>
    <w:p w14:paraId="2A4A1FD0" w14:textId="052CB617" w:rsidR="00B07FEC" w:rsidRPr="00573D0A" w:rsidRDefault="00B07FEC" w:rsidP="006C3338">
      <w:pPr>
        <w:jc w:val="center"/>
      </w:pPr>
      <w:r w:rsidRPr="00573D0A">
        <w:t>met Economisch Meest Voordelige Inschrijving (EMVI)</w:t>
      </w:r>
    </w:p>
    <w:p w14:paraId="39D8108E" w14:textId="38A3B343" w:rsidR="00B07FEC" w:rsidRPr="00573D0A" w:rsidRDefault="00B07FEC" w:rsidP="006C3338">
      <w:pPr>
        <w:jc w:val="center"/>
      </w:pPr>
      <w:r w:rsidRPr="00573D0A">
        <w:t>Artikel 2.38 Aanbestedingswet 2012</w:t>
      </w:r>
    </w:p>
    <w:p w14:paraId="57B39A69" w14:textId="77777777" w:rsidR="00B07FEC" w:rsidRPr="00573D0A" w:rsidRDefault="00B07FEC" w:rsidP="006C3338">
      <w:pPr>
        <w:jc w:val="center"/>
      </w:pPr>
    </w:p>
    <w:p w14:paraId="0B7F29D1" w14:textId="77777777" w:rsidR="0058572F" w:rsidRPr="00573D0A" w:rsidRDefault="0058572F" w:rsidP="006C3338">
      <w:pPr>
        <w:jc w:val="center"/>
      </w:pPr>
      <w:r w:rsidRPr="00573D0A">
        <w:t>Jeugdwet</w:t>
      </w:r>
    </w:p>
    <w:p w14:paraId="2873FABD" w14:textId="61BC0FC6" w:rsidR="0058572F" w:rsidRDefault="005F77F6" w:rsidP="006C3338">
      <w:pPr>
        <w:jc w:val="center"/>
      </w:pPr>
      <w:r w:rsidRPr="005F77F6">
        <w:rPr>
          <w:highlight w:val="yellow"/>
        </w:rPr>
        <w:t>Individuele voorzieningen</w:t>
      </w:r>
    </w:p>
    <w:p w14:paraId="0F5D1E63" w14:textId="77777777" w:rsidR="005F77F6" w:rsidRPr="00573D0A" w:rsidRDefault="005F77F6" w:rsidP="006C3338">
      <w:pPr>
        <w:jc w:val="center"/>
      </w:pPr>
    </w:p>
    <w:p w14:paraId="0282DD66" w14:textId="0260C857" w:rsidR="00B07FEC" w:rsidRPr="00573D0A" w:rsidRDefault="00B07FEC" w:rsidP="006C3338">
      <w:pPr>
        <w:jc w:val="center"/>
      </w:pPr>
      <w:r w:rsidRPr="00573D0A">
        <w:t>[</w:t>
      </w:r>
      <w:r w:rsidRPr="00AE2822">
        <w:t xml:space="preserve">Naam voorziening, bijvoorbeeld: begeleiding, </w:t>
      </w:r>
      <w:r w:rsidR="000914A0" w:rsidRPr="00AE2822">
        <w:t>behandeling</w:t>
      </w:r>
      <w:r w:rsidRPr="00AE2822">
        <w:t>, et cetera</w:t>
      </w:r>
      <w:r w:rsidRPr="00573D0A">
        <w:t>]</w:t>
      </w:r>
    </w:p>
    <w:p w14:paraId="68D97BC7" w14:textId="77777777" w:rsidR="00B07FEC" w:rsidRPr="00573D0A" w:rsidRDefault="00B07FEC" w:rsidP="006C3338">
      <w:pPr>
        <w:jc w:val="center"/>
      </w:pPr>
    </w:p>
    <w:p w14:paraId="7AFAC75C" w14:textId="78D52AB7" w:rsidR="00B07FEC" w:rsidRPr="00573D0A" w:rsidRDefault="00B07FEC" w:rsidP="006C3338">
      <w:pPr>
        <w:jc w:val="center"/>
      </w:pPr>
      <w:r w:rsidRPr="00573D0A">
        <w:t>202</w:t>
      </w:r>
      <w:r w:rsidRPr="00AE2822">
        <w:t>*</w:t>
      </w:r>
      <w:r w:rsidRPr="00573D0A">
        <w:t xml:space="preserve"> - 20</w:t>
      </w:r>
      <w:r w:rsidRPr="00AE2822">
        <w:t>**</w:t>
      </w:r>
    </w:p>
    <w:p w14:paraId="0FA59115" w14:textId="77777777" w:rsidR="00B07FEC" w:rsidRPr="00573D0A" w:rsidRDefault="00B07FEC" w:rsidP="006C3338"/>
    <w:p w14:paraId="014D865E" w14:textId="5AFF2C34" w:rsidR="00B07FEC" w:rsidRPr="00573D0A" w:rsidRDefault="00B07FEC" w:rsidP="006C3338">
      <w:pPr>
        <w:jc w:val="center"/>
      </w:pPr>
      <w:r w:rsidRPr="00573D0A">
        <w:t>[</w:t>
      </w:r>
      <w:r w:rsidRPr="00AE2822">
        <w:t>Naam inkoopregio of gemeente(n)</w:t>
      </w:r>
      <w:r w:rsidRPr="00573D0A">
        <w:t>]</w:t>
      </w:r>
    </w:p>
    <w:p w14:paraId="2E93580D" w14:textId="77777777" w:rsidR="00B07FEC" w:rsidRPr="00573D0A" w:rsidRDefault="00B07FEC" w:rsidP="006C3338">
      <w:pPr>
        <w:jc w:val="center"/>
      </w:pPr>
    </w:p>
    <w:p w14:paraId="0B92F54C" w14:textId="77777777" w:rsidR="00B07FEC" w:rsidRPr="00573D0A" w:rsidRDefault="00B07FEC" w:rsidP="006C3338"/>
    <w:p w14:paraId="68B13C50" w14:textId="77777777" w:rsidR="00B07FEC" w:rsidRPr="00573D0A" w:rsidRDefault="00B07FEC" w:rsidP="006C3338"/>
    <w:p w14:paraId="0A3847C6" w14:textId="77777777" w:rsidR="00B07FEC" w:rsidRPr="00573D0A" w:rsidRDefault="00B07FEC" w:rsidP="006C3338"/>
    <w:p w14:paraId="78CB4BC5" w14:textId="77777777" w:rsidR="00B07FEC" w:rsidRPr="00573D0A" w:rsidRDefault="00B07FEC" w:rsidP="006C3338"/>
    <w:p w14:paraId="2A46A31C" w14:textId="77777777" w:rsidR="00B07FEC" w:rsidRPr="00573D0A" w:rsidRDefault="00B07FEC" w:rsidP="006C3338"/>
    <w:p w14:paraId="6C74C007" w14:textId="77777777" w:rsidR="00B07FEC" w:rsidRPr="00573D0A" w:rsidRDefault="00B07FEC" w:rsidP="006C3338"/>
    <w:p w14:paraId="1BCA6BEA" w14:textId="77777777" w:rsidR="00B07FEC" w:rsidRPr="00573D0A" w:rsidRDefault="00B07FEC" w:rsidP="006C3338"/>
    <w:p w14:paraId="2EBA4CF7" w14:textId="77777777" w:rsidR="00B07FEC" w:rsidRPr="00573D0A" w:rsidRDefault="00B07FEC" w:rsidP="006C3338"/>
    <w:p w14:paraId="4E816977" w14:textId="77777777" w:rsidR="00B07FEC" w:rsidRPr="00573D0A" w:rsidRDefault="00B07FEC" w:rsidP="006C3338"/>
    <w:p w14:paraId="0874E689" w14:textId="77777777" w:rsidR="00B07FEC" w:rsidRPr="00573D0A" w:rsidRDefault="00B07FEC" w:rsidP="006C3338"/>
    <w:p w14:paraId="2D3AF3A6" w14:textId="77777777" w:rsidR="00B07FEC" w:rsidRPr="00573D0A" w:rsidRDefault="00B07FEC" w:rsidP="006C3338"/>
    <w:p w14:paraId="624D1113" w14:textId="77777777" w:rsidR="00B07FEC" w:rsidRPr="00573D0A" w:rsidRDefault="00B07FEC" w:rsidP="006C3338"/>
    <w:p w14:paraId="0B0A0327" w14:textId="77777777" w:rsidR="00B07FEC" w:rsidRPr="00573D0A" w:rsidRDefault="00B07FEC" w:rsidP="006C3338"/>
    <w:p w14:paraId="5DA97366" w14:textId="77777777" w:rsidR="00B07FEC" w:rsidRPr="00573D0A" w:rsidRDefault="00B07FEC" w:rsidP="006C3338"/>
    <w:p w14:paraId="4ADAF46D" w14:textId="77777777" w:rsidR="00B07FEC" w:rsidRPr="00573D0A" w:rsidRDefault="00B07FEC" w:rsidP="006C3338"/>
    <w:p w14:paraId="4293F7CA" w14:textId="77777777" w:rsidR="00B07FEC" w:rsidRPr="00573D0A" w:rsidRDefault="00B07FEC" w:rsidP="006C3338"/>
    <w:p w14:paraId="2D1B0BCB" w14:textId="77777777" w:rsidR="00B07FEC" w:rsidRPr="00573D0A" w:rsidRDefault="00B07FEC" w:rsidP="006C3338"/>
    <w:p w14:paraId="7AB4CEE8" w14:textId="77777777" w:rsidR="0058572F" w:rsidRPr="00573D0A" w:rsidRDefault="0058572F" w:rsidP="006C3338"/>
    <w:p w14:paraId="057293D2" w14:textId="77777777" w:rsidR="0058572F" w:rsidRPr="00573D0A" w:rsidRDefault="0058572F" w:rsidP="006C3338"/>
    <w:p w14:paraId="555411C2" w14:textId="77777777" w:rsidR="0058572F" w:rsidRPr="00573D0A" w:rsidRDefault="0058572F" w:rsidP="006C3338"/>
    <w:p w14:paraId="153A1280" w14:textId="77777777" w:rsidR="0058572F" w:rsidRPr="00573D0A" w:rsidRDefault="0058572F" w:rsidP="006C3338"/>
    <w:p w14:paraId="6FE475DD" w14:textId="77777777" w:rsidR="0058572F" w:rsidRPr="00573D0A" w:rsidRDefault="0058572F" w:rsidP="006C3338"/>
    <w:p w14:paraId="484115E7" w14:textId="03F2176A" w:rsidR="00B07FEC" w:rsidRPr="00573D0A" w:rsidRDefault="00B07FEC" w:rsidP="006C3338">
      <w:r w:rsidRPr="00573D0A">
        <w:t>Versiebeheer:</w:t>
      </w:r>
    </w:p>
    <w:tbl>
      <w:tblPr>
        <w:tblStyle w:val="Tabelraster"/>
        <w:tblW w:w="0" w:type="auto"/>
        <w:tblLook w:val="04A0" w:firstRow="1" w:lastRow="0" w:firstColumn="1" w:lastColumn="0" w:noHBand="0" w:noVBand="1"/>
      </w:tblPr>
      <w:tblGrid>
        <w:gridCol w:w="747"/>
        <w:gridCol w:w="1641"/>
        <w:gridCol w:w="1860"/>
        <w:gridCol w:w="4814"/>
      </w:tblGrid>
      <w:tr w:rsidR="005F77F6" w:rsidRPr="00573D0A" w14:paraId="390021E7" w14:textId="77777777" w:rsidTr="00FF4AB5">
        <w:tc>
          <w:tcPr>
            <w:tcW w:w="747" w:type="dxa"/>
          </w:tcPr>
          <w:p w14:paraId="472BAE85" w14:textId="1608D051" w:rsidR="005F77F6" w:rsidRDefault="005F77F6" w:rsidP="00FF4AB5">
            <w:r>
              <w:t>1.4</w:t>
            </w:r>
          </w:p>
        </w:tc>
        <w:tc>
          <w:tcPr>
            <w:tcW w:w="1641" w:type="dxa"/>
          </w:tcPr>
          <w:p w14:paraId="71D2F829" w14:textId="2E0FB2CC" w:rsidR="005F77F6" w:rsidRDefault="007D22AF" w:rsidP="00FF4AB5">
            <w:r>
              <w:t>Oktober</w:t>
            </w:r>
            <w:r w:rsidR="005F77F6">
              <w:t xml:space="preserve"> 2025</w:t>
            </w:r>
          </w:p>
        </w:tc>
        <w:tc>
          <w:tcPr>
            <w:tcW w:w="1860" w:type="dxa"/>
          </w:tcPr>
          <w:p w14:paraId="4587208D" w14:textId="2DA34DB3" w:rsidR="005F77F6" w:rsidRPr="00573D0A" w:rsidRDefault="005F77F6" w:rsidP="00FF4AB5">
            <w:r>
              <w:t>Ketenbureau</w:t>
            </w:r>
          </w:p>
        </w:tc>
        <w:tc>
          <w:tcPr>
            <w:tcW w:w="4814" w:type="dxa"/>
          </w:tcPr>
          <w:p w14:paraId="6BF88B2D" w14:textId="473AA642" w:rsidR="005F77F6" w:rsidRPr="00B14741" w:rsidRDefault="005F77F6" w:rsidP="00FF4AB5">
            <w:r>
              <w:t>Taal en verbeteringen</w:t>
            </w:r>
          </w:p>
        </w:tc>
      </w:tr>
      <w:tr w:rsidR="007E247C" w:rsidRPr="00573D0A" w14:paraId="14BE9D66" w14:textId="77777777" w:rsidTr="00FF4AB5">
        <w:tc>
          <w:tcPr>
            <w:tcW w:w="747" w:type="dxa"/>
          </w:tcPr>
          <w:p w14:paraId="10B59D34" w14:textId="77777777" w:rsidR="007E247C" w:rsidRPr="00573D0A" w:rsidRDefault="007E247C" w:rsidP="00FF4AB5">
            <w:r>
              <w:t>1.3</w:t>
            </w:r>
          </w:p>
        </w:tc>
        <w:tc>
          <w:tcPr>
            <w:tcW w:w="1641" w:type="dxa"/>
          </w:tcPr>
          <w:p w14:paraId="225C863F" w14:textId="77777777" w:rsidR="007E247C" w:rsidRPr="00573D0A" w:rsidRDefault="007E247C" w:rsidP="00FF4AB5">
            <w:r>
              <w:t>November</w:t>
            </w:r>
            <w:r w:rsidRPr="00573D0A">
              <w:t xml:space="preserve"> 2024</w:t>
            </w:r>
          </w:p>
        </w:tc>
        <w:tc>
          <w:tcPr>
            <w:tcW w:w="1860" w:type="dxa"/>
          </w:tcPr>
          <w:p w14:paraId="5296D4C2" w14:textId="77777777" w:rsidR="007E247C" w:rsidRPr="00573D0A" w:rsidRDefault="007E247C" w:rsidP="00FF4AB5">
            <w:r w:rsidRPr="00573D0A">
              <w:t>Ketenbureau</w:t>
            </w:r>
          </w:p>
        </w:tc>
        <w:tc>
          <w:tcPr>
            <w:tcW w:w="4814" w:type="dxa"/>
          </w:tcPr>
          <w:p w14:paraId="7F6D0751" w14:textId="77777777" w:rsidR="007E247C" w:rsidRPr="00573D0A" w:rsidRDefault="007E247C" w:rsidP="00FF4AB5">
            <w:r w:rsidRPr="00B14741">
              <w:t>Doorvoeren grammaticale wijzigingen en tekstconformiteit met verschillen CSJ, wijziging n.a.v. jurisprudentie inzake geschillenbeslechting en nieuw Model Algemene Inkoopvoorwaarden VNG.</w:t>
            </w:r>
          </w:p>
        </w:tc>
      </w:tr>
      <w:tr w:rsidR="0071335E" w:rsidRPr="00573D0A" w14:paraId="7F94FEEF" w14:textId="079724D4" w:rsidTr="0071335E">
        <w:tc>
          <w:tcPr>
            <w:tcW w:w="747" w:type="dxa"/>
          </w:tcPr>
          <w:p w14:paraId="3A9D1A36" w14:textId="55F26169" w:rsidR="0071335E" w:rsidRPr="00573D0A" w:rsidRDefault="00F51759" w:rsidP="006C3338">
            <w:r w:rsidRPr="00573D0A">
              <w:t>1</w:t>
            </w:r>
            <w:r w:rsidR="0071335E" w:rsidRPr="00573D0A">
              <w:t>.2</w:t>
            </w:r>
          </w:p>
        </w:tc>
        <w:tc>
          <w:tcPr>
            <w:tcW w:w="1641" w:type="dxa"/>
          </w:tcPr>
          <w:p w14:paraId="38035DD6" w14:textId="4E8FCEA4" w:rsidR="0071335E" w:rsidRPr="00573D0A" w:rsidRDefault="000C2C57" w:rsidP="006C3338">
            <w:r w:rsidRPr="00573D0A">
              <w:t>juni</w:t>
            </w:r>
            <w:r w:rsidR="0071335E" w:rsidRPr="00573D0A">
              <w:t xml:space="preserve"> 2024</w:t>
            </w:r>
          </w:p>
        </w:tc>
        <w:tc>
          <w:tcPr>
            <w:tcW w:w="1860" w:type="dxa"/>
          </w:tcPr>
          <w:p w14:paraId="7433BADF" w14:textId="3F4C7A43" w:rsidR="0071335E" w:rsidRPr="00573D0A" w:rsidRDefault="0071335E" w:rsidP="006C3338">
            <w:r w:rsidRPr="00573D0A">
              <w:t>Ketenbureau</w:t>
            </w:r>
          </w:p>
        </w:tc>
        <w:tc>
          <w:tcPr>
            <w:tcW w:w="4814" w:type="dxa"/>
          </w:tcPr>
          <w:p w14:paraId="4C6C82D3" w14:textId="53CFFD2C" w:rsidR="0071335E" w:rsidRPr="00573D0A" w:rsidRDefault="00A83F91" w:rsidP="00AE2822">
            <w:r w:rsidRPr="00573D0A">
              <w:t>Doorvoeren wijzigingen op basis van BG 16 mei 2024</w:t>
            </w:r>
            <w:r w:rsidR="00F80648">
              <w:t xml:space="preserve"> en a</w:t>
            </w:r>
            <w:r w:rsidR="0071335E" w:rsidRPr="00573D0A">
              <w:t xml:space="preserve">anpassen lay-out, </w:t>
            </w:r>
            <w:r w:rsidR="00DA0405" w:rsidRPr="00573D0A">
              <w:t xml:space="preserve">inhoudelijke verbeteringen, </w:t>
            </w:r>
            <w:r w:rsidR="0071335E" w:rsidRPr="00573D0A">
              <w:t>verwerking input begeleidingsgroep</w:t>
            </w:r>
          </w:p>
        </w:tc>
      </w:tr>
    </w:tbl>
    <w:p w14:paraId="15141D85" w14:textId="77777777" w:rsidR="00B07FEC" w:rsidRPr="00573D0A" w:rsidRDefault="00B07FEC" w:rsidP="006C3338"/>
    <w:p w14:paraId="2D5D3DEA" w14:textId="1D3D721A" w:rsidR="00F80648" w:rsidRDefault="00F80648">
      <w:pPr>
        <w:rPr>
          <w:b/>
          <w:bCs/>
        </w:rPr>
      </w:pPr>
      <w:r>
        <w:br w:type="page"/>
      </w:r>
    </w:p>
    <w:p w14:paraId="35647DFE" w14:textId="224C0401" w:rsidR="00B07FEC" w:rsidRPr="00573D0A" w:rsidRDefault="00B07FEC" w:rsidP="006C3338">
      <w:pPr>
        <w:pStyle w:val="Kop1"/>
        <w:numPr>
          <w:ilvl w:val="0"/>
          <w:numId w:val="0"/>
        </w:numPr>
        <w:ind w:left="720" w:hanging="720"/>
      </w:pPr>
      <w:bookmarkStart w:id="0" w:name="_Toc165276557"/>
      <w:bookmarkStart w:id="1" w:name="_Toc175739557"/>
      <w:bookmarkStart w:id="2" w:name="_Toc183078062"/>
      <w:bookmarkStart w:id="3" w:name="_Toc199786015"/>
      <w:r w:rsidRPr="00573D0A">
        <w:lastRenderedPageBreak/>
        <w:t>Wijzigingsbeheer</w:t>
      </w:r>
      <w:bookmarkEnd w:id="0"/>
      <w:bookmarkEnd w:id="1"/>
      <w:bookmarkEnd w:id="2"/>
      <w:bookmarkEnd w:id="3"/>
    </w:p>
    <w:p w14:paraId="7E273424" w14:textId="77777777" w:rsidR="00B07FEC" w:rsidRPr="00573D0A" w:rsidRDefault="00B07FEC" w:rsidP="006C3338"/>
    <w:p w14:paraId="2FFCDEE6" w14:textId="77777777" w:rsidR="005F77F6" w:rsidRDefault="005F77F6" w:rsidP="005F77F6">
      <w:r>
        <w:t>Dit inkoopdocument is met zorg samengesteld. Toch kan het fouten of tegenstrijdigheden bevatten.</w:t>
      </w:r>
    </w:p>
    <w:p w14:paraId="12FFF7D9" w14:textId="77777777" w:rsidR="005F77F6" w:rsidRDefault="005F77F6" w:rsidP="005F77F6"/>
    <w:p w14:paraId="00D3EE97" w14:textId="77777777" w:rsidR="005F77F6" w:rsidRDefault="005F77F6" w:rsidP="005F77F6">
      <w:r>
        <w:t>Vindt een potentiële opdrachtnemer een fout of onduidelijkheid? Dan moet hij hierover een vraag stellen via de Nota van Inlichtingen op het elektronische aanbestedingsplatform.</w:t>
      </w:r>
    </w:p>
    <w:p w14:paraId="5D74D784" w14:textId="77777777" w:rsidR="005F77F6" w:rsidRDefault="005F77F6" w:rsidP="005F77F6"/>
    <w:p w14:paraId="667CD9CA" w14:textId="2D1AEA8C" w:rsidR="005F77F6" w:rsidRDefault="005F77F6" w:rsidP="005F77F6">
      <w:r>
        <w:t>Merkt een potentiële opdrachtnemer later een fout op die hij eerder had kunnen zien? Dan is dit voor eigen risico.</w:t>
      </w:r>
    </w:p>
    <w:p w14:paraId="5EBC02D5" w14:textId="77777777" w:rsidR="005F77F6" w:rsidRDefault="005F77F6" w:rsidP="005F77F6"/>
    <w:p w14:paraId="6DC58728" w14:textId="77777777" w:rsidR="005F77F6" w:rsidRDefault="005F77F6" w:rsidP="005F77F6">
      <w:r>
        <w:t>De inkopende organisatie is alleen verplicht om de gekozen procedure te volgen. Andere verplichtingen volgen niet uit dit document.</w:t>
      </w:r>
    </w:p>
    <w:p w14:paraId="4DDF0B4E" w14:textId="77777777" w:rsidR="005F77F6" w:rsidRDefault="005F77F6" w:rsidP="005F77F6"/>
    <w:p w14:paraId="00C1A042" w14:textId="77777777" w:rsidR="005F77F6" w:rsidRDefault="005F77F6" w:rsidP="005F77F6">
      <w:r>
        <w:t>De inkopende organisatie mag de aanbesteding stoppen, intrekken of tijdelijk stilleggen. Potentiële opdrachtnemers kunnen in dat geval geen schadevergoeding eisen.</w:t>
      </w:r>
    </w:p>
    <w:p w14:paraId="1F2DAD31" w14:textId="77777777" w:rsidR="005F77F6" w:rsidRDefault="005F77F6" w:rsidP="005F77F6"/>
    <w:p w14:paraId="3659E088" w14:textId="77777777" w:rsidR="005F77F6" w:rsidRDefault="005F77F6" w:rsidP="005F77F6">
      <w:r>
        <w:t>Ook in andere gevallen is er geen recht op vergoeding van kosten, tenzij dit document dat anders regelt.</w:t>
      </w:r>
    </w:p>
    <w:p w14:paraId="31079B6F" w14:textId="77777777" w:rsidR="005F77F6" w:rsidRDefault="005F77F6" w:rsidP="005F77F6"/>
    <w:p w14:paraId="59073722" w14:textId="77777777" w:rsidR="005F77F6" w:rsidRDefault="005F77F6" w:rsidP="005F77F6">
      <w:r>
        <w:t>De planning op het elektronische platform kan nog wijzigen. Potentiële opdrachtnemers kunnen daar geen rechten aan ontlenen.</w:t>
      </w:r>
    </w:p>
    <w:p w14:paraId="5D90C50F" w14:textId="77777777" w:rsidR="005F77F6" w:rsidRDefault="005F77F6" w:rsidP="005F77F6"/>
    <w:p w14:paraId="451BBFC5" w14:textId="0042F722" w:rsidR="00B07FEC" w:rsidRPr="00573D0A" w:rsidRDefault="00B07FEC" w:rsidP="006C3338">
      <w:r w:rsidRPr="00573D0A">
        <w:t>© 202</w:t>
      </w:r>
      <w:r w:rsidRPr="00AE2822">
        <w:t>*</w:t>
      </w:r>
      <w:r w:rsidRPr="00573D0A">
        <w:t xml:space="preserve"> – [</w:t>
      </w:r>
      <w:r w:rsidRPr="00AE2822">
        <w:t xml:space="preserve">Naam </w:t>
      </w:r>
      <w:r w:rsidR="005F77F6">
        <w:t>inkopende organisatie</w:t>
      </w:r>
      <w:r w:rsidR="00685FE4" w:rsidRPr="00573D0A">
        <w:t>]</w:t>
      </w:r>
    </w:p>
    <w:p w14:paraId="0B9175DA" w14:textId="77777777" w:rsidR="00B07FEC" w:rsidRPr="00573D0A" w:rsidRDefault="00B07FEC" w:rsidP="006C3338"/>
    <w:p w14:paraId="12ED9B2F" w14:textId="77777777" w:rsidR="00B07FEC" w:rsidRPr="00573D0A" w:rsidRDefault="00B07FEC" w:rsidP="006C3338">
      <w:pPr>
        <w:sectPr w:rsidR="00B07FEC" w:rsidRPr="00573D0A" w:rsidSect="0062211F">
          <w:footerReference w:type="even" r:id="rId14"/>
          <w:footerReference w:type="default" r:id="rId15"/>
          <w:pgSz w:w="11906" w:h="16838"/>
          <w:pgMar w:top="1417" w:right="1417" w:bottom="1417" w:left="1417" w:header="708" w:footer="708" w:gutter="0"/>
          <w:cols w:space="708"/>
          <w:docGrid w:linePitch="360"/>
        </w:sectPr>
      </w:pPr>
    </w:p>
    <w:p w14:paraId="39BCC368" w14:textId="078B8468" w:rsidR="00B07FEC" w:rsidRDefault="00B07FEC" w:rsidP="00F520A3">
      <w:pPr>
        <w:pStyle w:val="Kop1"/>
        <w:numPr>
          <w:ilvl w:val="0"/>
          <w:numId w:val="0"/>
        </w:numPr>
        <w:ind w:left="720" w:hanging="720"/>
      </w:pPr>
      <w:bookmarkStart w:id="4" w:name="_Toc164874589"/>
      <w:bookmarkStart w:id="5" w:name="_Toc165276558"/>
      <w:bookmarkStart w:id="6" w:name="_Toc175739558"/>
      <w:bookmarkStart w:id="7" w:name="_Toc183078063"/>
      <w:bookmarkStart w:id="8" w:name="_Toc183772102"/>
      <w:bookmarkStart w:id="9" w:name="_Toc199786016"/>
      <w:r w:rsidRPr="00573D0A">
        <w:lastRenderedPageBreak/>
        <w:t>Inhoudsopgave</w:t>
      </w:r>
      <w:bookmarkEnd w:id="4"/>
      <w:bookmarkEnd w:id="5"/>
      <w:bookmarkEnd w:id="6"/>
      <w:bookmarkEnd w:id="7"/>
      <w:bookmarkEnd w:id="8"/>
      <w:bookmarkEnd w:id="9"/>
    </w:p>
    <w:p w14:paraId="47642D4D" w14:textId="77777777" w:rsidR="00F80648" w:rsidRPr="00F80648" w:rsidRDefault="00F80648" w:rsidP="00F80648"/>
    <w:p w14:paraId="518EAD54" w14:textId="3971CFFA" w:rsidR="00962900" w:rsidRDefault="00B07FEC">
      <w:pPr>
        <w:pStyle w:val="Inhopg1"/>
        <w:tabs>
          <w:tab w:val="right" w:leader="dot" w:pos="9062"/>
        </w:tabs>
        <w:rPr>
          <w:rFonts w:asciiTheme="minorHAnsi" w:eastAsiaTheme="minorEastAsia" w:hAnsiTheme="minorHAnsi" w:cstheme="minorBidi"/>
          <w:noProof/>
          <w:kern w:val="2"/>
          <w14:ligatures w14:val="standardContextual"/>
        </w:rPr>
      </w:pPr>
      <w:r w:rsidRPr="00573D0A">
        <w:fldChar w:fldCharType="begin"/>
      </w:r>
      <w:r w:rsidRPr="00573D0A">
        <w:instrText xml:space="preserve"> TOC \o "1-3" \h \z \u </w:instrText>
      </w:r>
      <w:r w:rsidRPr="00573D0A">
        <w:fldChar w:fldCharType="separate"/>
      </w:r>
      <w:hyperlink w:anchor="_Toc199786015" w:history="1">
        <w:r w:rsidR="00962900" w:rsidRPr="0038198D">
          <w:rPr>
            <w:rStyle w:val="Hyperlink"/>
            <w:noProof/>
          </w:rPr>
          <w:t>Wijzigingsbeheer</w:t>
        </w:r>
        <w:r w:rsidR="00962900">
          <w:rPr>
            <w:noProof/>
            <w:webHidden/>
          </w:rPr>
          <w:tab/>
        </w:r>
        <w:r w:rsidR="00962900">
          <w:rPr>
            <w:noProof/>
            <w:webHidden/>
          </w:rPr>
          <w:fldChar w:fldCharType="begin"/>
        </w:r>
        <w:r w:rsidR="00962900">
          <w:rPr>
            <w:noProof/>
            <w:webHidden/>
          </w:rPr>
          <w:instrText xml:space="preserve"> PAGEREF _Toc199786015 \h </w:instrText>
        </w:r>
        <w:r w:rsidR="00962900">
          <w:rPr>
            <w:noProof/>
            <w:webHidden/>
          </w:rPr>
        </w:r>
        <w:r w:rsidR="00962900">
          <w:rPr>
            <w:noProof/>
            <w:webHidden/>
          </w:rPr>
          <w:fldChar w:fldCharType="separate"/>
        </w:r>
        <w:r w:rsidR="00AE08B8">
          <w:rPr>
            <w:noProof/>
            <w:webHidden/>
          </w:rPr>
          <w:t>2</w:t>
        </w:r>
        <w:r w:rsidR="00962900">
          <w:rPr>
            <w:noProof/>
            <w:webHidden/>
          </w:rPr>
          <w:fldChar w:fldCharType="end"/>
        </w:r>
      </w:hyperlink>
    </w:p>
    <w:p w14:paraId="699C59FD" w14:textId="4498E4AD" w:rsidR="00962900" w:rsidRDefault="00962900">
      <w:pPr>
        <w:pStyle w:val="Inhopg1"/>
        <w:tabs>
          <w:tab w:val="right" w:leader="dot" w:pos="9062"/>
        </w:tabs>
        <w:rPr>
          <w:rFonts w:asciiTheme="minorHAnsi" w:eastAsiaTheme="minorEastAsia" w:hAnsiTheme="minorHAnsi" w:cstheme="minorBidi"/>
          <w:noProof/>
          <w:kern w:val="2"/>
          <w14:ligatures w14:val="standardContextual"/>
        </w:rPr>
      </w:pPr>
      <w:hyperlink w:anchor="_Toc199786016" w:history="1">
        <w:r w:rsidRPr="0038198D">
          <w:rPr>
            <w:rStyle w:val="Hyperlink"/>
            <w:noProof/>
          </w:rPr>
          <w:t>Inhoudsopgave</w:t>
        </w:r>
        <w:r>
          <w:rPr>
            <w:noProof/>
            <w:webHidden/>
          </w:rPr>
          <w:tab/>
        </w:r>
        <w:r>
          <w:rPr>
            <w:noProof/>
            <w:webHidden/>
          </w:rPr>
          <w:fldChar w:fldCharType="begin"/>
        </w:r>
        <w:r>
          <w:rPr>
            <w:noProof/>
            <w:webHidden/>
          </w:rPr>
          <w:instrText xml:space="preserve"> PAGEREF _Toc199786016 \h </w:instrText>
        </w:r>
        <w:r>
          <w:rPr>
            <w:noProof/>
            <w:webHidden/>
          </w:rPr>
        </w:r>
        <w:r>
          <w:rPr>
            <w:noProof/>
            <w:webHidden/>
          </w:rPr>
          <w:fldChar w:fldCharType="separate"/>
        </w:r>
        <w:r w:rsidR="00AE08B8">
          <w:rPr>
            <w:noProof/>
            <w:webHidden/>
          </w:rPr>
          <w:t>3</w:t>
        </w:r>
        <w:r>
          <w:rPr>
            <w:noProof/>
            <w:webHidden/>
          </w:rPr>
          <w:fldChar w:fldCharType="end"/>
        </w:r>
      </w:hyperlink>
    </w:p>
    <w:p w14:paraId="2E351D06" w14:textId="11C3C654" w:rsidR="00962900" w:rsidRDefault="00962900">
      <w:pPr>
        <w:pStyle w:val="Inhopg1"/>
        <w:tabs>
          <w:tab w:val="right" w:leader="dot" w:pos="9062"/>
        </w:tabs>
        <w:rPr>
          <w:rFonts w:asciiTheme="minorHAnsi" w:eastAsiaTheme="minorEastAsia" w:hAnsiTheme="minorHAnsi" w:cstheme="minorBidi"/>
          <w:noProof/>
          <w:kern w:val="2"/>
          <w14:ligatures w14:val="standardContextual"/>
        </w:rPr>
      </w:pPr>
      <w:hyperlink w:anchor="_Toc199786017" w:history="1">
        <w:r w:rsidRPr="0038198D">
          <w:rPr>
            <w:rStyle w:val="Hyperlink"/>
            <w:noProof/>
          </w:rPr>
          <w:t>Definities</w:t>
        </w:r>
        <w:r>
          <w:rPr>
            <w:noProof/>
            <w:webHidden/>
          </w:rPr>
          <w:tab/>
        </w:r>
        <w:r>
          <w:rPr>
            <w:noProof/>
            <w:webHidden/>
          </w:rPr>
          <w:fldChar w:fldCharType="begin"/>
        </w:r>
        <w:r>
          <w:rPr>
            <w:noProof/>
            <w:webHidden/>
          </w:rPr>
          <w:instrText xml:space="preserve"> PAGEREF _Toc199786017 \h </w:instrText>
        </w:r>
        <w:r>
          <w:rPr>
            <w:noProof/>
            <w:webHidden/>
          </w:rPr>
        </w:r>
        <w:r>
          <w:rPr>
            <w:noProof/>
            <w:webHidden/>
          </w:rPr>
          <w:fldChar w:fldCharType="separate"/>
        </w:r>
        <w:r w:rsidR="00AE08B8">
          <w:rPr>
            <w:noProof/>
            <w:webHidden/>
          </w:rPr>
          <w:t>5</w:t>
        </w:r>
        <w:r>
          <w:rPr>
            <w:noProof/>
            <w:webHidden/>
          </w:rPr>
          <w:fldChar w:fldCharType="end"/>
        </w:r>
      </w:hyperlink>
    </w:p>
    <w:p w14:paraId="46A7280D" w14:textId="6B842CC7" w:rsidR="00962900" w:rsidRDefault="00962900">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199786018" w:history="1">
        <w:r w:rsidRPr="0038198D">
          <w:rPr>
            <w:rStyle w:val="Hyperlink"/>
            <w:noProof/>
          </w:rPr>
          <w:t>1.</w:t>
        </w:r>
        <w:r>
          <w:rPr>
            <w:rFonts w:asciiTheme="minorHAnsi" w:eastAsiaTheme="minorEastAsia" w:hAnsiTheme="minorHAnsi" w:cstheme="minorBidi"/>
            <w:noProof/>
            <w:kern w:val="2"/>
            <w14:ligatures w14:val="standardContextual"/>
          </w:rPr>
          <w:tab/>
        </w:r>
        <w:r w:rsidRPr="0038198D">
          <w:rPr>
            <w:rStyle w:val="Hyperlink"/>
            <w:noProof/>
          </w:rPr>
          <w:t>Inkopende organisatie</w:t>
        </w:r>
        <w:r>
          <w:rPr>
            <w:noProof/>
            <w:webHidden/>
          </w:rPr>
          <w:tab/>
        </w:r>
        <w:r>
          <w:rPr>
            <w:noProof/>
            <w:webHidden/>
          </w:rPr>
          <w:fldChar w:fldCharType="begin"/>
        </w:r>
        <w:r>
          <w:rPr>
            <w:noProof/>
            <w:webHidden/>
          </w:rPr>
          <w:instrText xml:space="preserve"> PAGEREF _Toc199786018 \h </w:instrText>
        </w:r>
        <w:r>
          <w:rPr>
            <w:noProof/>
            <w:webHidden/>
          </w:rPr>
        </w:r>
        <w:r>
          <w:rPr>
            <w:noProof/>
            <w:webHidden/>
          </w:rPr>
          <w:fldChar w:fldCharType="separate"/>
        </w:r>
        <w:r w:rsidR="00AE08B8">
          <w:rPr>
            <w:noProof/>
            <w:webHidden/>
          </w:rPr>
          <w:t>6</w:t>
        </w:r>
        <w:r>
          <w:rPr>
            <w:noProof/>
            <w:webHidden/>
          </w:rPr>
          <w:fldChar w:fldCharType="end"/>
        </w:r>
      </w:hyperlink>
    </w:p>
    <w:p w14:paraId="15B84F65" w14:textId="2595ED0F"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19" w:history="1">
        <w:r w:rsidRPr="0038198D">
          <w:rPr>
            <w:rStyle w:val="Hyperlink"/>
            <w:noProof/>
          </w:rPr>
          <w:t>1.1</w:t>
        </w:r>
        <w:r>
          <w:rPr>
            <w:rFonts w:asciiTheme="minorHAnsi" w:eastAsiaTheme="minorEastAsia" w:hAnsiTheme="minorHAnsi" w:cstheme="minorBidi"/>
            <w:noProof/>
            <w:kern w:val="2"/>
            <w14:ligatures w14:val="standardContextual"/>
          </w:rPr>
          <w:tab/>
        </w:r>
        <w:r w:rsidRPr="0038198D">
          <w:rPr>
            <w:rStyle w:val="Hyperlink"/>
            <w:noProof/>
          </w:rPr>
          <w:t>Inkopende organisatie</w:t>
        </w:r>
        <w:r>
          <w:rPr>
            <w:noProof/>
            <w:webHidden/>
          </w:rPr>
          <w:tab/>
        </w:r>
        <w:r>
          <w:rPr>
            <w:noProof/>
            <w:webHidden/>
          </w:rPr>
          <w:fldChar w:fldCharType="begin"/>
        </w:r>
        <w:r>
          <w:rPr>
            <w:noProof/>
            <w:webHidden/>
          </w:rPr>
          <w:instrText xml:space="preserve"> PAGEREF _Toc199786019 \h </w:instrText>
        </w:r>
        <w:r>
          <w:rPr>
            <w:noProof/>
            <w:webHidden/>
          </w:rPr>
        </w:r>
        <w:r>
          <w:rPr>
            <w:noProof/>
            <w:webHidden/>
          </w:rPr>
          <w:fldChar w:fldCharType="separate"/>
        </w:r>
        <w:r w:rsidR="00AE08B8">
          <w:rPr>
            <w:noProof/>
            <w:webHidden/>
          </w:rPr>
          <w:t>6</w:t>
        </w:r>
        <w:r>
          <w:rPr>
            <w:noProof/>
            <w:webHidden/>
          </w:rPr>
          <w:fldChar w:fldCharType="end"/>
        </w:r>
      </w:hyperlink>
    </w:p>
    <w:p w14:paraId="5ACA92E8" w14:textId="3039D23E"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20" w:history="1">
        <w:r w:rsidRPr="0038198D">
          <w:rPr>
            <w:rStyle w:val="Hyperlink"/>
            <w:noProof/>
          </w:rPr>
          <w:t>1.2</w:t>
        </w:r>
        <w:r>
          <w:rPr>
            <w:rFonts w:asciiTheme="minorHAnsi" w:eastAsiaTheme="minorEastAsia" w:hAnsiTheme="minorHAnsi" w:cstheme="minorBidi"/>
            <w:noProof/>
            <w:kern w:val="2"/>
            <w14:ligatures w14:val="standardContextual"/>
          </w:rPr>
          <w:tab/>
        </w:r>
        <w:r w:rsidRPr="0038198D">
          <w:rPr>
            <w:rStyle w:val="Hyperlink"/>
            <w:noProof/>
          </w:rPr>
          <w:t>Contactpersonen en -gegevens</w:t>
        </w:r>
        <w:r>
          <w:rPr>
            <w:noProof/>
            <w:webHidden/>
          </w:rPr>
          <w:tab/>
        </w:r>
        <w:r>
          <w:rPr>
            <w:noProof/>
            <w:webHidden/>
          </w:rPr>
          <w:fldChar w:fldCharType="begin"/>
        </w:r>
        <w:r>
          <w:rPr>
            <w:noProof/>
            <w:webHidden/>
          </w:rPr>
          <w:instrText xml:space="preserve"> PAGEREF _Toc199786020 \h </w:instrText>
        </w:r>
        <w:r>
          <w:rPr>
            <w:noProof/>
            <w:webHidden/>
          </w:rPr>
        </w:r>
        <w:r>
          <w:rPr>
            <w:noProof/>
            <w:webHidden/>
          </w:rPr>
          <w:fldChar w:fldCharType="separate"/>
        </w:r>
        <w:r w:rsidR="00AE08B8">
          <w:rPr>
            <w:noProof/>
            <w:webHidden/>
          </w:rPr>
          <w:t>6</w:t>
        </w:r>
        <w:r>
          <w:rPr>
            <w:noProof/>
            <w:webHidden/>
          </w:rPr>
          <w:fldChar w:fldCharType="end"/>
        </w:r>
      </w:hyperlink>
    </w:p>
    <w:p w14:paraId="2872B77B" w14:textId="72F1455D"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21" w:history="1">
        <w:r w:rsidRPr="0038198D">
          <w:rPr>
            <w:rStyle w:val="Hyperlink"/>
            <w:noProof/>
          </w:rPr>
          <w:t>1.3</w:t>
        </w:r>
        <w:r>
          <w:rPr>
            <w:rFonts w:asciiTheme="minorHAnsi" w:eastAsiaTheme="minorEastAsia" w:hAnsiTheme="minorHAnsi" w:cstheme="minorBidi"/>
            <w:noProof/>
            <w:kern w:val="2"/>
            <w14:ligatures w14:val="standardContextual"/>
          </w:rPr>
          <w:tab/>
        </w:r>
        <w:r w:rsidRPr="0038198D">
          <w:rPr>
            <w:rStyle w:val="Hyperlink"/>
            <w:noProof/>
          </w:rPr>
          <w:t>Algemene informatie</w:t>
        </w:r>
        <w:r>
          <w:rPr>
            <w:noProof/>
            <w:webHidden/>
          </w:rPr>
          <w:tab/>
        </w:r>
        <w:r>
          <w:rPr>
            <w:noProof/>
            <w:webHidden/>
          </w:rPr>
          <w:fldChar w:fldCharType="begin"/>
        </w:r>
        <w:r>
          <w:rPr>
            <w:noProof/>
            <w:webHidden/>
          </w:rPr>
          <w:instrText xml:space="preserve"> PAGEREF _Toc199786021 \h </w:instrText>
        </w:r>
        <w:r>
          <w:rPr>
            <w:noProof/>
            <w:webHidden/>
          </w:rPr>
        </w:r>
        <w:r>
          <w:rPr>
            <w:noProof/>
            <w:webHidden/>
          </w:rPr>
          <w:fldChar w:fldCharType="separate"/>
        </w:r>
        <w:r w:rsidR="00AE08B8">
          <w:rPr>
            <w:noProof/>
            <w:webHidden/>
          </w:rPr>
          <w:t>6</w:t>
        </w:r>
        <w:r>
          <w:rPr>
            <w:noProof/>
            <w:webHidden/>
          </w:rPr>
          <w:fldChar w:fldCharType="end"/>
        </w:r>
      </w:hyperlink>
    </w:p>
    <w:p w14:paraId="53F5C46C" w14:textId="4E8AD395" w:rsidR="00962900" w:rsidRDefault="00962900">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199786022" w:history="1">
        <w:r w:rsidRPr="0038198D">
          <w:rPr>
            <w:rStyle w:val="Hyperlink"/>
            <w:noProof/>
          </w:rPr>
          <w:t>2.</w:t>
        </w:r>
        <w:r>
          <w:rPr>
            <w:rFonts w:asciiTheme="minorHAnsi" w:eastAsiaTheme="minorEastAsia" w:hAnsiTheme="minorHAnsi" w:cstheme="minorBidi"/>
            <w:noProof/>
            <w:kern w:val="2"/>
            <w14:ligatures w14:val="standardContextual"/>
          </w:rPr>
          <w:tab/>
        </w:r>
        <w:r w:rsidRPr="0038198D">
          <w:rPr>
            <w:rStyle w:val="Hyperlink"/>
            <w:noProof/>
          </w:rPr>
          <w:t>Beschrijving opdracht</w:t>
        </w:r>
        <w:r>
          <w:rPr>
            <w:noProof/>
            <w:webHidden/>
          </w:rPr>
          <w:tab/>
        </w:r>
        <w:r>
          <w:rPr>
            <w:noProof/>
            <w:webHidden/>
          </w:rPr>
          <w:fldChar w:fldCharType="begin"/>
        </w:r>
        <w:r>
          <w:rPr>
            <w:noProof/>
            <w:webHidden/>
          </w:rPr>
          <w:instrText xml:space="preserve"> PAGEREF _Toc199786022 \h </w:instrText>
        </w:r>
        <w:r>
          <w:rPr>
            <w:noProof/>
            <w:webHidden/>
          </w:rPr>
        </w:r>
        <w:r>
          <w:rPr>
            <w:noProof/>
            <w:webHidden/>
          </w:rPr>
          <w:fldChar w:fldCharType="separate"/>
        </w:r>
        <w:r w:rsidR="00AE08B8">
          <w:rPr>
            <w:noProof/>
            <w:webHidden/>
          </w:rPr>
          <w:t>7</w:t>
        </w:r>
        <w:r>
          <w:rPr>
            <w:noProof/>
            <w:webHidden/>
          </w:rPr>
          <w:fldChar w:fldCharType="end"/>
        </w:r>
      </w:hyperlink>
    </w:p>
    <w:p w14:paraId="167D3BCD" w14:textId="48C97919"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23" w:history="1">
        <w:r w:rsidRPr="0038198D">
          <w:rPr>
            <w:rStyle w:val="Hyperlink"/>
            <w:noProof/>
          </w:rPr>
          <w:t>2.1</w:t>
        </w:r>
        <w:r>
          <w:rPr>
            <w:rFonts w:asciiTheme="minorHAnsi" w:eastAsiaTheme="minorEastAsia" w:hAnsiTheme="minorHAnsi" w:cstheme="minorBidi"/>
            <w:noProof/>
            <w:kern w:val="2"/>
            <w14:ligatures w14:val="standardContextual"/>
          </w:rPr>
          <w:tab/>
        </w:r>
        <w:r w:rsidRPr="0038198D">
          <w:rPr>
            <w:rStyle w:val="Hyperlink"/>
            <w:noProof/>
          </w:rPr>
          <w:t>Uitgangspunten, doelstellingen en voorzieningen</w:t>
        </w:r>
        <w:r>
          <w:rPr>
            <w:noProof/>
            <w:webHidden/>
          </w:rPr>
          <w:tab/>
        </w:r>
        <w:r>
          <w:rPr>
            <w:noProof/>
            <w:webHidden/>
          </w:rPr>
          <w:fldChar w:fldCharType="begin"/>
        </w:r>
        <w:r>
          <w:rPr>
            <w:noProof/>
            <w:webHidden/>
          </w:rPr>
          <w:instrText xml:space="preserve"> PAGEREF _Toc199786023 \h </w:instrText>
        </w:r>
        <w:r>
          <w:rPr>
            <w:noProof/>
            <w:webHidden/>
          </w:rPr>
        </w:r>
        <w:r>
          <w:rPr>
            <w:noProof/>
            <w:webHidden/>
          </w:rPr>
          <w:fldChar w:fldCharType="separate"/>
        </w:r>
        <w:r w:rsidR="00AE08B8">
          <w:rPr>
            <w:noProof/>
            <w:webHidden/>
          </w:rPr>
          <w:t>7</w:t>
        </w:r>
        <w:r>
          <w:rPr>
            <w:noProof/>
            <w:webHidden/>
          </w:rPr>
          <w:fldChar w:fldCharType="end"/>
        </w:r>
      </w:hyperlink>
    </w:p>
    <w:p w14:paraId="5D6BF5C5" w14:textId="118BD113"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24" w:history="1">
        <w:r w:rsidRPr="0038198D">
          <w:rPr>
            <w:rStyle w:val="Hyperlink"/>
            <w:noProof/>
          </w:rPr>
          <w:t>2.1.1</w:t>
        </w:r>
        <w:r>
          <w:rPr>
            <w:rFonts w:asciiTheme="minorHAnsi" w:eastAsiaTheme="minorEastAsia" w:hAnsiTheme="minorHAnsi" w:cstheme="minorBidi"/>
            <w:noProof/>
            <w:kern w:val="2"/>
            <w14:ligatures w14:val="standardContextual"/>
          </w:rPr>
          <w:tab/>
        </w:r>
        <w:r w:rsidRPr="0038198D">
          <w:rPr>
            <w:rStyle w:val="Hyperlink"/>
            <w:noProof/>
          </w:rPr>
          <w:t>Algemene beleidsuitgangspunten</w:t>
        </w:r>
        <w:r>
          <w:rPr>
            <w:noProof/>
            <w:webHidden/>
          </w:rPr>
          <w:tab/>
        </w:r>
        <w:r>
          <w:rPr>
            <w:noProof/>
            <w:webHidden/>
          </w:rPr>
          <w:fldChar w:fldCharType="begin"/>
        </w:r>
        <w:r>
          <w:rPr>
            <w:noProof/>
            <w:webHidden/>
          </w:rPr>
          <w:instrText xml:space="preserve"> PAGEREF _Toc199786024 \h </w:instrText>
        </w:r>
        <w:r>
          <w:rPr>
            <w:noProof/>
            <w:webHidden/>
          </w:rPr>
        </w:r>
        <w:r>
          <w:rPr>
            <w:noProof/>
            <w:webHidden/>
          </w:rPr>
          <w:fldChar w:fldCharType="separate"/>
        </w:r>
        <w:r w:rsidR="00AE08B8">
          <w:rPr>
            <w:noProof/>
            <w:webHidden/>
          </w:rPr>
          <w:t>7</w:t>
        </w:r>
        <w:r>
          <w:rPr>
            <w:noProof/>
            <w:webHidden/>
          </w:rPr>
          <w:fldChar w:fldCharType="end"/>
        </w:r>
      </w:hyperlink>
    </w:p>
    <w:p w14:paraId="11C07FA7" w14:textId="2EB1437F"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25" w:history="1">
        <w:r w:rsidRPr="0038198D">
          <w:rPr>
            <w:rStyle w:val="Hyperlink"/>
            <w:noProof/>
          </w:rPr>
          <w:t>2.1.2</w:t>
        </w:r>
        <w:r>
          <w:rPr>
            <w:rFonts w:asciiTheme="minorHAnsi" w:eastAsiaTheme="minorEastAsia" w:hAnsiTheme="minorHAnsi" w:cstheme="minorBidi"/>
            <w:noProof/>
            <w:kern w:val="2"/>
            <w14:ligatures w14:val="standardContextual"/>
          </w:rPr>
          <w:tab/>
        </w:r>
        <w:r w:rsidRPr="0038198D">
          <w:rPr>
            <w:rStyle w:val="Hyperlink"/>
            <w:noProof/>
          </w:rPr>
          <w:t>Norm voor Opdrachtgeverschap</w:t>
        </w:r>
        <w:r>
          <w:rPr>
            <w:noProof/>
            <w:webHidden/>
          </w:rPr>
          <w:tab/>
        </w:r>
        <w:r>
          <w:rPr>
            <w:noProof/>
            <w:webHidden/>
          </w:rPr>
          <w:fldChar w:fldCharType="begin"/>
        </w:r>
        <w:r>
          <w:rPr>
            <w:noProof/>
            <w:webHidden/>
          </w:rPr>
          <w:instrText xml:space="preserve"> PAGEREF _Toc199786025 \h </w:instrText>
        </w:r>
        <w:r>
          <w:rPr>
            <w:noProof/>
            <w:webHidden/>
          </w:rPr>
        </w:r>
        <w:r>
          <w:rPr>
            <w:noProof/>
            <w:webHidden/>
          </w:rPr>
          <w:fldChar w:fldCharType="separate"/>
        </w:r>
        <w:r w:rsidR="00AE08B8">
          <w:rPr>
            <w:noProof/>
            <w:webHidden/>
          </w:rPr>
          <w:t>7</w:t>
        </w:r>
        <w:r>
          <w:rPr>
            <w:noProof/>
            <w:webHidden/>
          </w:rPr>
          <w:fldChar w:fldCharType="end"/>
        </w:r>
      </w:hyperlink>
    </w:p>
    <w:p w14:paraId="20EDF187" w14:textId="33F475F6"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26" w:history="1">
        <w:r w:rsidRPr="0038198D">
          <w:rPr>
            <w:rStyle w:val="Hyperlink"/>
            <w:noProof/>
          </w:rPr>
          <w:t>2.1.3</w:t>
        </w:r>
        <w:r>
          <w:rPr>
            <w:rFonts w:asciiTheme="minorHAnsi" w:eastAsiaTheme="minorEastAsia" w:hAnsiTheme="minorHAnsi" w:cstheme="minorBidi"/>
            <w:noProof/>
            <w:kern w:val="2"/>
            <w14:ligatures w14:val="standardContextual"/>
          </w:rPr>
          <w:tab/>
        </w:r>
        <w:r w:rsidRPr="0038198D">
          <w:rPr>
            <w:rStyle w:val="Hyperlink"/>
            <w:noProof/>
          </w:rPr>
          <w:t>Inkoopdoelstelling(en)</w:t>
        </w:r>
        <w:r>
          <w:rPr>
            <w:noProof/>
            <w:webHidden/>
          </w:rPr>
          <w:tab/>
        </w:r>
        <w:r>
          <w:rPr>
            <w:noProof/>
            <w:webHidden/>
          </w:rPr>
          <w:fldChar w:fldCharType="begin"/>
        </w:r>
        <w:r>
          <w:rPr>
            <w:noProof/>
            <w:webHidden/>
          </w:rPr>
          <w:instrText xml:space="preserve"> PAGEREF _Toc199786026 \h </w:instrText>
        </w:r>
        <w:r>
          <w:rPr>
            <w:noProof/>
            <w:webHidden/>
          </w:rPr>
        </w:r>
        <w:r>
          <w:rPr>
            <w:noProof/>
            <w:webHidden/>
          </w:rPr>
          <w:fldChar w:fldCharType="separate"/>
        </w:r>
        <w:r w:rsidR="00AE08B8">
          <w:rPr>
            <w:noProof/>
            <w:webHidden/>
          </w:rPr>
          <w:t>7</w:t>
        </w:r>
        <w:r>
          <w:rPr>
            <w:noProof/>
            <w:webHidden/>
          </w:rPr>
          <w:fldChar w:fldCharType="end"/>
        </w:r>
      </w:hyperlink>
    </w:p>
    <w:p w14:paraId="635782EF" w14:textId="6C96A6D2"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27" w:history="1">
        <w:r w:rsidRPr="0038198D">
          <w:rPr>
            <w:rStyle w:val="Hyperlink"/>
            <w:noProof/>
          </w:rPr>
          <w:t>2.1.4</w:t>
        </w:r>
        <w:r>
          <w:rPr>
            <w:rFonts w:asciiTheme="minorHAnsi" w:eastAsiaTheme="minorEastAsia" w:hAnsiTheme="minorHAnsi" w:cstheme="minorBidi"/>
            <w:noProof/>
            <w:kern w:val="2"/>
            <w14:ligatures w14:val="standardContextual"/>
          </w:rPr>
          <w:tab/>
        </w:r>
        <w:r w:rsidRPr="0038198D">
          <w:rPr>
            <w:rStyle w:val="Hyperlink"/>
            <w:noProof/>
          </w:rPr>
          <w:t>Omschrijving en afbakening in te kopen voorzieningen</w:t>
        </w:r>
        <w:r>
          <w:rPr>
            <w:noProof/>
            <w:webHidden/>
          </w:rPr>
          <w:tab/>
        </w:r>
        <w:r>
          <w:rPr>
            <w:noProof/>
            <w:webHidden/>
          </w:rPr>
          <w:fldChar w:fldCharType="begin"/>
        </w:r>
        <w:r>
          <w:rPr>
            <w:noProof/>
            <w:webHidden/>
          </w:rPr>
          <w:instrText xml:space="preserve"> PAGEREF _Toc199786027 \h </w:instrText>
        </w:r>
        <w:r>
          <w:rPr>
            <w:noProof/>
            <w:webHidden/>
          </w:rPr>
        </w:r>
        <w:r>
          <w:rPr>
            <w:noProof/>
            <w:webHidden/>
          </w:rPr>
          <w:fldChar w:fldCharType="separate"/>
        </w:r>
        <w:r w:rsidR="00AE08B8">
          <w:rPr>
            <w:noProof/>
            <w:webHidden/>
          </w:rPr>
          <w:t>7</w:t>
        </w:r>
        <w:r>
          <w:rPr>
            <w:noProof/>
            <w:webHidden/>
          </w:rPr>
          <w:fldChar w:fldCharType="end"/>
        </w:r>
      </w:hyperlink>
    </w:p>
    <w:p w14:paraId="2F470230" w14:textId="682FEA0E"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28" w:history="1">
        <w:r w:rsidRPr="0038198D">
          <w:rPr>
            <w:rStyle w:val="Hyperlink"/>
            <w:noProof/>
          </w:rPr>
          <w:t>2.2</w:t>
        </w:r>
        <w:r>
          <w:rPr>
            <w:rFonts w:asciiTheme="minorHAnsi" w:eastAsiaTheme="minorEastAsia" w:hAnsiTheme="minorHAnsi" w:cstheme="minorBidi"/>
            <w:noProof/>
            <w:kern w:val="2"/>
            <w14:ligatures w14:val="standardContextual"/>
          </w:rPr>
          <w:tab/>
        </w:r>
        <w:r w:rsidRPr="0038198D">
          <w:rPr>
            <w:rStyle w:val="Hyperlink"/>
            <w:noProof/>
          </w:rPr>
          <w:t>Toeleiding van jeugdigen naar voorzieningen</w:t>
        </w:r>
        <w:r>
          <w:rPr>
            <w:noProof/>
            <w:webHidden/>
          </w:rPr>
          <w:tab/>
        </w:r>
        <w:r>
          <w:rPr>
            <w:noProof/>
            <w:webHidden/>
          </w:rPr>
          <w:fldChar w:fldCharType="begin"/>
        </w:r>
        <w:r>
          <w:rPr>
            <w:noProof/>
            <w:webHidden/>
          </w:rPr>
          <w:instrText xml:space="preserve"> PAGEREF _Toc199786028 \h </w:instrText>
        </w:r>
        <w:r>
          <w:rPr>
            <w:noProof/>
            <w:webHidden/>
          </w:rPr>
        </w:r>
        <w:r>
          <w:rPr>
            <w:noProof/>
            <w:webHidden/>
          </w:rPr>
          <w:fldChar w:fldCharType="separate"/>
        </w:r>
        <w:r w:rsidR="00AE08B8">
          <w:rPr>
            <w:noProof/>
            <w:webHidden/>
          </w:rPr>
          <w:t>7</w:t>
        </w:r>
        <w:r>
          <w:rPr>
            <w:noProof/>
            <w:webHidden/>
          </w:rPr>
          <w:fldChar w:fldCharType="end"/>
        </w:r>
      </w:hyperlink>
    </w:p>
    <w:p w14:paraId="522BAC79" w14:textId="6C694891"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29" w:history="1">
        <w:r w:rsidRPr="0038198D">
          <w:rPr>
            <w:rStyle w:val="Hyperlink"/>
            <w:noProof/>
          </w:rPr>
          <w:t>2.3</w:t>
        </w:r>
        <w:r>
          <w:rPr>
            <w:rFonts w:asciiTheme="minorHAnsi" w:eastAsiaTheme="minorEastAsia" w:hAnsiTheme="minorHAnsi" w:cstheme="minorBidi"/>
            <w:noProof/>
            <w:kern w:val="2"/>
            <w14:ligatures w14:val="standardContextual"/>
          </w:rPr>
          <w:tab/>
        </w:r>
        <w:r w:rsidRPr="0038198D">
          <w:rPr>
            <w:rStyle w:val="Hyperlink"/>
            <w:noProof/>
          </w:rPr>
          <w:t>Monitoring, sturing, toezicht en leren</w:t>
        </w:r>
        <w:r>
          <w:rPr>
            <w:noProof/>
            <w:webHidden/>
          </w:rPr>
          <w:tab/>
        </w:r>
        <w:r>
          <w:rPr>
            <w:noProof/>
            <w:webHidden/>
          </w:rPr>
          <w:fldChar w:fldCharType="begin"/>
        </w:r>
        <w:r>
          <w:rPr>
            <w:noProof/>
            <w:webHidden/>
          </w:rPr>
          <w:instrText xml:space="preserve"> PAGEREF _Toc199786029 \h </w:instrText>
        </w:r>
        <w:r>
          <w:rPr>
            <w:noProof/>
            <w:webHidden/>
          </w:rPr>
        </w:r>
        <w:r>
          <w:rPr>
            <w:noProof/>
            <w:webHidden/>
          </w:rPr>
          <w:fldChar w:fldCharType="separate"/>
        </w:r>
        <w:r w:rsidR="00AE08B8">
          <w:rPr>
            <w:noProof/>
            <w:webHidden/>
          </w:rPr>
          <w:t>7</w:t>
        </w:r>
        <w:r>
          <w:rPr>
            <w:noProof/>
            <w:webHidden/>
          </w:rPr>
          <w:fldChar w:fldCharType="end"/>
        </w:r>
      </w:hyperlink>
    </w:p>
    <w:p w14:paraId="70849145" w14:textId="2D81D759"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30" w:history="1">
        <w:r w:rsidRPr="0038198D">
          <w:rPr>
            <w:rStyle w:val="Hyperlink"/>
            <w:noProof/>
          </w:rPr>
          <w:t>2.4</w:t>
        </w:r>
        <w:r>
          <w:rPr>
            <w:rFonts w:asciiTheme="minorHAnsi" w:eastAsiaTheme="minorEastAsia" w:hAnsiTheme="minorHAnsi" w:cstheme="minorBidi"/>
            <w:noProof/>
            <w:kern w:val="2"/>
            <w14:ligatures w14:val="standardContextual"/>
          </w:rPr>
          <w:tab/>
        </w:r>
        <w:r w:rsidRPr="0038198D">
          <w:rPr>
            <w:rStyle w:val="Hyperlink"/>
            <w:noProof/>
          </w:rPr>
          <w:t>Bekostiging</w:t>
        </w:r>
        <w:r>
          <w:rPr>
            <w:noProof/>
            <w:webHidden/>
          </w:rPr>
          <w:tab/>
        </w:r>
        <w:r>
          <w:rPr>
            <w:noProof/>
            <w:webHidden/>
          </w:rPr>
          <w:fldChar w:fldCharType="begin"/>
        </w:r>
        <w:r>
          <w:rPr>
            <w:noProof/>
            <w:webHidden/>
          </w:rPr>
          <w:instrText xml:space="preserve"> PAGEREF _Toc199786030 \h </w:instrText>
        </w:r>
        <w:r>
          <w:rPr>
            <w:noProof/>
            <w:webHidden/>
          </w:rPr>
        </w:r>
        <w:r>
          <w:rPr>
            <w:noProof/>
            <w:webHidden/>
          </w:rPr>
          <w:fldChar w:fldCharType="separate"/>
        </w:r>
        <w:r w:rsidR="00AE08B8">
          <w:rPr>
            <w:noProof/>
            <w:webHidden/>
          </w:rPr>
          <w:t>7</w:t>
        </w:r>
        <w:r>
          <w:rPr>
            <w:noProof/>
            <w:webHidden/>
          </w:rPr>
          <w:fldChar w:fldCharType="end"/>
        </w:r>
      </w:hyperlink>
    </w:p>
    <w:p w14:paraId="28C5F2D0" w14:textId="552A56C0"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31" w:history="1">
        <w:r w:rsidRPr="0038198D">
          <w:rPr>
            <w:rStyle w:val="Hyperlink"/>
            <w:noProof/>
          </w:rPr>
          <w:t>2.4.1</w:t>
        </w:r>
        <w:r>
          <w:rPr>
            <w:rFonts w:asciiTheme="minorHAnsi" w:eastAsiaTheme="minorEastAsia" w:hAnsiTheme="minorHAnsi" w:cstheme="minorBidi"/>
            <w:noProof/>
            <w:kern w:val="2"/>
            <w14:ligatures w14:val="standardContextual"/>
          </w:rPr>
          <w:tab/>
        </w:r>
        <w:r w:rsidRPr="0038198D">
          <w:rPr>
            <w:rStyle w:val="Hyperlink"/>
            <w:noProof/>
          </w:rPr>
          <w:t>Uitvoeringsvariant</w:t>
        </w:r>
        <w:r>
          <w:rPr>
            <w:noProof/>
            <w:webHidden/>
          </w:rPr>
          <w:tab/>
        </w:r>
        <w:r>
          <w:rPr>
            <w:noProof/>
            <w:webHidden/>
          </w:rPr>
          <w:fldChar w:fldCharType="begin"/>
        </w:r>
        <w:r>
          <w:rPr>
            <w:noProof/>
            <w:webHidden/>
          </w:rPr>
          <w:instrText xml:space="preserve"> PAGEREF _Toc199786031 \h </w:instrText>
        </w:r>
        <w:r>
          <w:rPr>
            <w:noProof/>
            <w:webHidden/>
          </w:rPr>
        </w:r>
        <w:r>
          <w:rPr>
            <w:noProof/>
            <w:webHidden/>
          </w:rPr>
          <w:fldChar w:fldCharType="separate"/>
        </w:r>
        <w:r w:rsidR="00AE08B8">
          <w:rPr>
            <w:noProof/>
            <w:webHidden/>
          </w:rPr>
          <w:t>7</w:t>
        </w:r>
        <w:r>
          <w:rPr>
            <w:noProof/>
            <w:webHidden/>
          </w:rPr>
          <w:fldChar w:fldCharType="end"/>
        </w:r>
      </w:hyperlink>
    </w:p>
    <w:p w14:paraId="4D00DB05" w14:textId="7499ED5B"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32" w:history="1">
        <w:r w:rsidRPr="0038198D">
          <w:rPr>
            <w:rStyle w:val="Hyperlink"/>
            <w:noProof/>
          </w:rPr>
          <w:t>2.4.2</w:t>
        </w:r>
        <w:r>
          <w:rPr>
            <w:rFonts w:asciiTheme="minorHAnsi" w:eastAsiaTheme="minorEastAsia" w:hAnsiTheme="minorHAnsi" w:cstheme="minorBidi"/>
            <w:noProof/>
            <w:kern w:val="2"/>
            <w14:ligatures w14:val="standardContextual"/>
          </w:rPr>
          <w:tab/>
        </w:r>
        <w:r w:rsidRPr="0038198D">
          <w:rPr>
            <w:rStyle w:val="Hyperlink"/>
            <w:noProof/>
          </w:rPr>
          <w:t>Berekening [</w:t>
        </w:r>
        <w:r w:rsidRPr="0038198D">
          <w:rPr>
            <w:rStyle w:val="Hyperlink"/>
            <w:noProof/>
            <w:highlight w:val="lightGray"/>
          </w:rPr>
          <w:t>keuze: tarieven en/of taakgerichte budget</w:t>
        </w:r>
        <w:r w:rsidRPr="0038198D">
          <w:rPr>
            <w:rStyle w:val="Hyperlink"/>
            <w:noProof/>
          </w:rPr>
          <w:t>]</w:t>
        </w:r>
        <w:r>
          <w:rPr>
            <w:noProof/>
            <w:webHidden/>
          </w:rPr>
          <w:tab/>
        </w:r>
        <w:r>
          <w:rPr>
            <w:noProof/>
            <w:webHidden/>
          </w:rPr>
          <w:fldChar w:fldCharType="begin"/>
        </w:r>
        <w:r>
          <w:rPr>
            <w:noProof/>
            <w:webHidden/>
          </w:rPr>
          <w:instrText xml:space="preserve"> PAGEREF _Toc199786032 \h </w:instrText>
        </w:r>
        <w:r>
          <w:rPr>
            <w:noProof/>
            <w:webHidden/>
          </w:rPr>
        </w:r>
        <w:r>
          <w:rPr>
            <w:noProof/>
            <w:webHidden/>
          </w:rPr>
          <w:fldChar w:fldCharType="separate"/>
        </w:r>
        <w:r w:rsidR="00AE08B8">
          <w:rPr>
            <w:noProof/>
            <w:webHidden/>
          </w:rPr>
          <w:t>8</w:t>
        </w:r>
        <w:r>
          <w:rPr>
            <w:noProof/>
            <w:webHidden/>
          </w:rPr>
          <w:fldChar w:fldCharType="end"/>
        </w:r>
      </w:hyperlink>
    </w:p>
    <w:p w14:paraId="34DF3744" w14:textId="69B66016"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33" w:history="1">
        <w:r w:rsidRPr="0038198D">
          <w:rPr>
            <w:rStyle w:val="Hyperlink"/>
            <w:noProof/>
          </w:rPr>
          <w:t>2.4.3</w:t>
        </w:r>
        <w:r>
          <w:rPr>
            <w:rFonts w:asciiTheme="minorHAnsi" w:eastAsiaTheme="minorEastAsia" w:hAnsiTheme="minorHAnsi" w:cstheme="minorBidi"/>
            <w:noProof/>
            <w:kern w:val="2"/>
            <w14:ligatures w14:val="standardContextual"/>
          </w:rPr>
          <w:tab/>
        </w:r>
        <w:r w:rsidRPr="0038198D">
          <w:rPr>
            <w:rStyle w:val="Hyperlink"/>
            <w:noProof/>
          </w:rPr>
          <w:t>Declaratie</w:t>
        </w:r>
        <w:r>
          <w:rPr>
            <w:noProof/>
            <w:webHidden/>
          </w:rPr>
          <w:tab/>
        </w:r>
        <w:r>
          <w:rPr>
            <w:noProof/>
            <w:webHidden/>
          </w:rPr>
          <w:fldChar w:fldCharType="begin"/>
        </w:r>
        <w:r>
          <w:rPr>
            <w:noProof/>
            <w:webHidden/>
          </w:rPr>
          <w:instrText xml:space="preserve"> PAGEREF _Toc199786033 \h </w:instrText>
        </w:r>
        <w:r>
          <w:rPr>
            <w:noProof/>
            <w:webHidden/>
          </w:rPr>
        </w:r>
        <w:r>
          <w:rPr>
            <w:noProof/>
            <w:webHidden/>
          </w:rPr>
          <w:fldChar w:fldCharType="separate"/>
        </w:r>
        <w:r w:rsidR="00AE08B8">
          <w:rPr>
            <w:noProof/>
            <w:webHidden/>
          </w:rPr>
          <w:t>8</w:t>
        </w:r>
        <w:r>
          <w:rPr>
            <w:noProof/>
            <w:webHidden/>
          </w:rPr>
          <w:fldChar w:fldCharType="end"/>
        </w:r>
      </w:hyperlink>
    </w:p>
    <w:p w14:paraId="72580D7B" w14:textId="1BE41F2E"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34" w:history="1">
        <w:r w:rsidRPr="0038198D">
          <w:rPr>
            <w:rStyle w:val="Hyperlink"/>
            <w:noProof/>
          </w:rPr>
          <w:t>2.5</w:t>
        </w:r>
        <w:r>
          <w:rPr>
            <w:rFonts w:asciiTheme="minorHAnsi" w:eastAsiaTheme="minorEastAsia" w:hAnsiTheme="minorHAnsi" w:cstheme="minorBidi"/>
            <w:noProof/>
            <w:kern w:val="2"/>
            <w14:ligatures w14:val="standardContextual"/>
          </w:rPr>
          <w:tab/>
        </w:r>
        <w:r w:rsidRPr="0038198D">
          <w:rPr>
            <w:rStyle w:val="Hyperlink"/>
            <w:noProof/>
          </w:rPr>
          <w:t>Overeenkomst en algemene voorwaarden</w:t>
        </w:r>
        <w:r>
          <w:rPr>
            <w:noProof/>
            <w:webHidden/>
          </w:rPr>
          <w:tab/>
        </w:r>
        <w:r>
          <w:rPr>
            <w:noProof/>
            <w:webHidden/>
          </w:rPr>
          <w:fldChar w:fldCharType="begin"/>
        </w:r>
        <w:r>
          <w:rPr>
            <w:noProof/>
            <w:webHidden/>
          </w:rPr>
          <w:instrText xml:space="preserve"> PAGEREF _Toc199786034 \h </w:instrText>
        </w:r>
        <w:r>
          <w:rPr>
            <w:noProof/>
            <w:webHidden/>
          </w:rPr>
        </w:r>
        <w:r>
          <w:rPr>
            <w:noProof/>
            <w:webHidden/>
          </w:rPr>
          <w:fldChar w:fldCharType="separate"/>
        </w:r>
        <w:r w:rsidR="00AE08B8">
          <w:rPr>
            <w:noProof/>
            <w:webHidden/>
          </w:rPr>
          <w:t>8</w:t>
        </w:r>
        <w:r>
          <w:rPr>
            <w:noProof/>
            <w:webHidden/>
          </w:rPr>
          <w:fldChar w:fldCharType="end"/>
        </w:r>
      </w:hyperlink>
    </w:p>
    <w:p w14:paraId="370A2976" w14:textId="4F67C814"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35" w:history="1">
        <w:r w:rsidRPr="0038198D">
          <w:rPr>
            <w:rStyle w:val="Hyperlink"/>
            <w:noProof/>
          </w:rPr>
          <w:t>2.5.1</w:t>
        </w:r>
        <w:r>
          <w:rPr>
            <w:rFonts w:asciiTheme="minorHAnsi" w:eastAsiaTheme="minorEastAsia" w:hAnsiTheme="minorHAnsi" w:cstheme="minorBidi"/>
            <w:noProof/>
            <w:kern w:val="2"/>
            <w14:ligatures w14:val="standardContextual"/>
          </w:rPr>
          <w:tab/>
        </w:r>
        <w:r w:rsidRPr="0038198D">
          <w:rPr>
            <w:rStyle w:val="Hyperlink"/>
            <w:noProof/>
          </w:rPr>
          <w:t>Type overeenkomst</w:t>
        </w:r>
        <w:r>
          <w:rPr>
            <w:noProof/>
            <w:webHidden/>
          </w:rPr>
          <w:tab/>
        </w:r>
        <w:r>
          <w:rPr>
            <w:noProof/>
            <w:webHidden/>
          </w:rPr>
          <w:fldChar w:fldCharType="begin"/>
        </w:r>
        <w:r>
          <w:rPr>
            <w:noProof/>
            <w:webHidden/>
          </w:rPr>
          <w:instrText xml:space="preserve"> PAGEREF _Toc199786035 \h </w:instrText>
        </w:r>
        <w:r>
          <w:rPr>
            <w:noProof/>
            <w:webHidden/>
          </w:rPr>
        </w:r>
        <w:r>
          <w:rPr>
            <w:noProof/>
            <w:webHidden/>
          </w:rPr>
          <w:fldChar w:fldCharType="separate"/>
        </w:r>
        <w:r w:rsidR="00AE08B8">
          <w:rPr>
            <w:noProof/>
            <w:webHidden/>
          </w:rPr>
          <w:t>8</w:t>
        </w:r>
        <w:r>
          <w:rPr>
            <w:noProof/>
            <w:webHidden/>
          </w:rPr>
          <w:fldChar w:fldCharType="end"/>
        </w:r>
      </w:hyperlink>
    </w:p>
    <w:p w14:paraId="1BE55E6C" w14:textId="799CD56F"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36" w:history="1">
        <w:r w:rsidRPr="0038198D">
          <w:rPr>
            <w:rStyle w:val="Hyperlink"/>
            <w:noProof/>
          </w:rPr>
          <w:t>2.5.2</w:t>
        </w:r>
        <w:r>
          <w:rPr>
            <w:rFonts w:asciiTheme="minorHAnsi" w:eastAsiaTheme="minorEastAsia" w:hAnsiTheme="minorHAnsi" w:cstheme="minorBidi"/>
            <w:noProof/>
            <w:kern w:val="2"/>
            <w14:ligatures w14:val="standardContextual"/>
          </w:rPr>
          <w:tab/>
        </w:r>
        <w:r w:rsidRPr="0038198D">
          <w:rPr>
            <w:rStyle w:val="Hyperlink"/>
            <w:noProof/>
          </w:rPr>
          <w:t>Algemene voorwaarden</w:t>
        </w:r>
        <w:r>
          <w:rPr>
            <w:noProof/>
            <w:webHidden/>
          </w:rPr>
          <w:tab/>
        </w:r>
        <w:r>
          <w:rPr>
            <w:noProof/>
            <w:webHidden/>
          </w:rPr>
          <w:fldChar w:fldCharType="begin"/>
        </w:r>
        <w:r>
          <w:rPr>
            <w:noProof/>
            <w:webHidden/>
          </w:rPr>
          <w:instrText xml:space="preserve"> PAGEREF _Toc199786036 \h </w:instrText>
        </w:r>
        <w:r>
          <w:rPr>
            <w:noProof/>
            <w:webHidden/>
          </w:rPr>
        </w:r>
        <w:r>
          <w:rPr>
            <w:noProof/>
            <w:webHidden/>
          </w:rPr>
          <w:fldChar w:fldCharType="separate"/>
        </w:r>
        <w:r w:rsidR="00AE08B8">
          <w:rPr>
            <w:noProof/>
            <w:webHidden/>
          </w:rPr>
          <w:t>10</w:t>
        </w:r>
        <w:r>
          <w:rPr>
            <w:noProof/>
            <w:webHidden/>
          </w:rPr>
          <w:fldChar w:fldCharType="end"/>
        </w:r>
      </w:hyperlink>
    </w:p>
    <w:p w14:paraId="496424CF" w14:textId="0A2D110A"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37" w:history="1">
        <w:r w:rsidRPr="0038198D">
          <w:rPr>
            <w:rStyle w:val="Hyperlink"/>
            <w:noProof/>
          </w:rPr>
          <w:t>2.5.3</w:t>
        </w:r>
        <w:r>
          <w:rPr>
            <w:rFonts w:asciiTheme="minorHAnsi" w:eastAsiaTheme="minorEastAsia" w:hAnsiTheme="minorHAnsi" w:cstheme="minorBidi"/>
            <w:noProof/>
            <w:kern w:val="2"/>
            <w14:ligatures w14:val="standardContextual"/>
          </w:rPr>
          <w:tab/>
        </w:r>
        <w:r w:rsidRPr="0038198D">
          <w:rPr>
            <w:rStyle w:val="Hyperlink"/>
            <w:noProof/>
          </w:rPr>
          <w:t>Looptijd</w:t>
        </w:r>
        <w:r>
          <w:rPr>
            <w:noProof/>
            <w:webHidden/>
          </w:rPr>
          <w:tab/>
        </w:r>
        <w:r>
          <w:rPr>
            <w:noProof/>
            <w:webHidden/>
          </w:rPr>
          <w:fldChar w:fldCharType="begin"/>
        </w:r>
        <w:r>
          <w:rPr>
            <w:noProof/>
            <w:webHidden/>
          </w:rPr>
          <w:instrText xml:space="preserve"> PAGEREF _Toc199786037 \h </w:instrText>
        </w:r>
        <w:r>
          <w:rPr>
            <w:noProof/>
            <w:webHidden/>
          </w:rPr>
        </w:r>
        <w:r>
          <w:rPr>
            <w:noProof/>
            <w:webHidden/>
          </w:rPr>
          <w:fldChar w:fldCharType="separate"/>
        </w:r>
        <w:r w:rsidR="00AE08B8">
          <w:rPr>
            <w:noProof/>
            <w:webHidden/>
          </w:rPr>
          <w:t>10</w:t>
        </w:r>
        <w:r>
          <w:rPr>
            <w:noProof/>
            <w:webHidden/>
          </w:rPr>
          <w:fldChar w:fldCharType="end"/>
        </w:r>
      </w:hyperlink>
    </w:p>
    <w:p w14:paraId="21E4EF4B" w14:textId="7D088059" w:rsidR="00962900" w:rsidRDefault="00962900">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199786038" w:history="1">
        <w:r w:rsidRPr="0038198D">
          <w:rPr>
            <w:rStyle w:val="Hyperlink"/>
            <w:noProof/>
          </w:rPr>
          <w:t>3.</w:t>
        </w:r>
        <w:r>
          <w:rPr>
            <w:rFonts w:asciiTheme="minorHAnsi" w:eastAsiaTheme="minorEastAsia" w:hAnsiTheme="minorHAnsi" w:cstheme="minorBidi"/>
            <w:noProof/>
            <w:kern w:val="2"/>
            <w14:ligatures w14:val="standardContextual"/>
          </w:rPr>
          <w:tab/>
        </w:r>
        <w:r w:rsidRPr="0038198D">
          <w:rPr>
            <w:rStyle w:val="Hyperlink"/>
            <w:noProof/>
          </w:rPr>
          <w:t>Voorwaarden inkoopprocedure</w:t>
        </w:r>
        <w:r>
          <w:rPr>
            <w:noProof/>
            <w:webHidden/>
          </w:rPr>
          <w:tab/>
        </w:r>
        <w:r>
          <w:rPr>
            <w:noProof/>
            <w:webHidden/>
          </w:rPr>
          <w:fldChar w:fldCharType="begin"/>
        </w:r>
        <w:r>
          <w:rPr>
            <w:noProof/>
            <w:webHidden/>
          </w:rPr>
          <w:instrText xml:space="preserve"> PAGEREF _Toc199786038 \h </w:instrText>
        </w:r>
        <w:r>
          <w:rPr>
            <w:noProof/>
            <w:webHidden/>
          </w:rPr>
        </w:r>
        <w:r>
          <w:rPr>
            <w:noProof/>
            <w:webHidden/>
          </w:rPr>
          <w:fldChar w:fldCharType="separate"/>
        </w:r>
        <w:r w:rsidR="00AE08B8">
          <w:rPr>
            <w:noProof/>
            <w:webHidden/>
          </w:rPr>
          <w:t>11</w:t>
        </w:r>
        <w:r>
          <w:rPr>
            <w:noProof/>
            <w:webHidden/>
          </w:rPr>
          <w:fldChar w:fldCharType="end"/>
        </w:r>
      </w:hyperlink>
    </w:p>
    <w:p w14:paraId="66BCDEC5" w14:textId="4F275191"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39" w:history="1">
        <w:r w:rsidRPr="0038198D">
          <w:rPr>
            <w:rStyle w:val="Hyperlink"/>
            <w:noProof/>
          </w:rPr>
          <w:t>3.1</w:t>
        </w:r>
        <w:r>
          <w:rPr>
            <w:rFonts w:asciiTheme="minorHAnsi" w:eastAsiaTheme="minorEastAsia" w:hAnsiTheme="minorHAnsi" w:cstheme="minorBidi"/>
            <w:noProof/>
            <w:kern w:val="2"/>
            <w14:ligatures w14:val="standardContextual"/>
          </w:rPr>
          <w:tab/>
        </w:r>
        <w:r w:rsidRPr="0038198D">
          <w:rPr>
            <w:rStyle w:val="Hyperlink"/>
            <w:noProof/>
          </w:rPr>
          <w:t>Inleiding</w:t>
        </w:r>
        <w:r>
          <w:rPr>
            <w:noProof/>
            <w:webHidden/>
          </w:rPr>
          <w:tab/>
        </w:r>
        <w:r>
          <w:rPr>
            <w:noProof/>
            <w:webHidden/>
          </w:rPr>
          <w:fldChar w:fldCharType="begin"/>
        </w:r>
        <w:r>
          <w:rPr>
            <w:noProof/>
            <w:webHidden/>
          </w:rPr>
          <w:instrText xml:space="preserve"> PAGEREF _Toc199786039 \h </w:instrText>
        </w:r>
        <w:r>
          <w:rPr>
            <w:noProof/>
            <w:webHidden/>
          </w:rPr>
        </w:r>
        <w:r>
          <w:rPr>
            <w:noProof/>
            <w:webHidden/>
          </w:rPr>
          <w:fldChar w:fldCharType="separate"/>
        </w:r>
        <w:r w:rsidR="00AE08B8">
          <w:rPr>
            <w:noProof/>
            <w:webHidden/>
          </w:rPr>
          <w:t>11</w:t>
        </w:r>
        <w:r>
          <w:rPr>
            <w:noProof/>
            <w:webHidden/>
          </w:rPr>
          <w:fldChar w:fldCharType="end"/>
        </w:r>
      </w:hyperlink>
    </w:p>
    <w:p w14:paraId="76BB1330" w14:textId="35A4477F"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40" w:history="1">
        <w:r w:rsidRPr="0038198D">
          <w:rPr>
            <w:rStyle w:val="Hyperlink"/>
            <w:noProof/>
          </w:rPr>
          <w:t>3.2</w:t>
        </w:r>
        <w:r>
          <w:rPr>
            <w:rFonts w:asciiTheme="minorHAnsi" w:eastAsiaTheme="minorEastAsia" w:hAnsiTheme="minorHAnsi" w:cstheme="minorBidi"/>
            <w:noProof/>
            <w:kern w:val="2"/>
            <w14:ligatures w14:val="standardContextual"/>
          </w:rPr>
          <w:tab/>
        </w:r>
        <w:r w:rsidRPr="0038198D">
          <w:rPr>
            <w:rStyle w:val="Hyperlink"/>
            <w:noProof/>
          </w:rPr>
          <w:t>Algemeen</w:t>
        </w:r>
        <w:r>
          <w:rPr>
            <w:noProof/>
            <w:webHidden/>
          </w:rPr>
          <w:tab/>
        </w:r>
        <w:r>
          <w:rPr>
            <w:noProof/>
            <w:webHidden/>
          </w:rPr>
          <w:fldChar w:fldCharType="begin"/>
        </w:r>
        <w:r>
          <w:rPr>
            <w:noProof/>
            <w:webHidden/>
          </w:rPr>
          <w:instrText xml:space="preserve"> PAGEREF _Toc199786040 \h </w:instrText>
        </w:r>
        <w:r>
          <w:rPr>
            <w:noProof/>
            <w:webHidden/>
          </w:rPr>
        </w:r>
        <w:r>
          <w:rPr>
            <w:noProof/>
            <w:webHidden/>
          </w:rPr>
          <w:fldChar w:fldCharType="separate"/>
        </w:r>
        <w:r w:rsidR="00AE08B8">
          <w:rPr>
            <w:noProof/>
            <w:webHidden/>
          </w:rPr>
          <w:t>12</w:t>
        </w:r>
        <w:r>
          <w:rPr>
            <w:noProof/>
            <w:webHidden/>
          </w:rPr>
          <w:fldChar w:fldCharType="end"/>
        </w:r>
      </w:hyperlink>
    </w:p>
    <w:p w14:paraId="01DC20A9" w14:textId="0D3E0AE8"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41" w:history="1">
        <w:r w:rsidRPr="0038198D">
          <w:rPr>
            <w:rStyle w:val="Hyperlink"/>
            <w:noProof/>
          </w:rPr>
          <w:t>3.3</w:t>
        </w:r>
        <w:r>
          <w:rPr>
            <w:rFonts w:asciiTheme="minorHAnsi" w:eastAsiaTheme="minorEastAsia" w:hAnsiTheme="minorHAnsi" w:cstheme="minorBidi"/>
            <w:noProof/>
            <w:kern w:val="2"/>
            <w14:ligatures w14:val="standardContextual"/>
          </w:rPr>
          <w:tab/>
        </w:r>
        <w:r w:rsidRPr="0038198D">
          <w:rPr>
            <w:rStyle w:val="Hyperlink"/>
            <w:noProof/>
          </w:rPr>
          <w:t>Uitsluitingsgronden</w:t>
        </w:r>
        <w:r>
          <w:rPr>
            <w:noProof/>
            <w:webHidden/>
          </w:rPr>
          <w:tab/>
        </w:r>
        <w:r>
          <w:rPr>
            <w:noProof/>
            <w:webHidden/>
          </w:rPr>
          <w:fldChar w:fldCharType="begin"/>
        </w:r>
        <w:r>
          <w:rPr>
            <w:noProof/>
            <w:webHidden/>
          </w:rPr>
          <w:instrText xml:space="preserve"> PAGEREF _Toc199786041 \h </w:instrText>
        </w:r>
        <w:r>
          <w:rPr>
            <w:noProof/>
            <w:webHidden/>
          </w:rPr>
        </w:r>
        <w:r>
          <w:rPr>
            <w:noProof/>
            <w:webHidden/>
          </w:rPr>
          <w:fldChar w:fldCharType="separate"/>
        </w:r>
        <w:r w:rsidR="00AE08B8">
          <w:rPr>
            <w:noProof/>
            <w:webHidden/>
          </w:rPr>
          <w:t>12</w:t>
        </w:r>
        <w:r>
          <w:rPr>
            <w:noProof/>
            <w:webHidden/>
          </w:rPr>
          <w:fldChar w:fldCharType="end"/>
        </w:r>
      </w:hyperlink>
    </w:p>
    <w:p w14:paraId="74DDAF8F" w14:textId="2F8EC022"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42" w:history="1">
        <w:r w:rsidRPr="0038198D">
          <w:rPr>
            <w:rStyle w:val="Hyperlink"/>
            <w:noProof/>
          </w:rPr>
          <w:t>3.4</w:t>
        </w:r>
        <w:r>
          <w:rPr>
            <w:rFonts w:asciiTheme="minorHAnsi" w:eastAsiaTheme="minorEastAsia" w:hAnsiTheme="minorHAnsi" w:cstheme="minorBidi"/>
            <w:noProof/>
            <w:kern w:val="2"/>
            <w14:ligatures w14:val="standardContextual"/>
          </w:rPr>
          <w:tab/>
        </w:r>
        <w:r w:rsidRPr="0038198D">
          <w:rPr>
            <w:rStyle w:val="Hyperlink"/>
            <w:noProof/>
          </w:rPr>
          <w:t>Geschiktheidseisen</w:t>
        </w:r>
        <w:r>
          <w:rPr>
            <w:noProof/>
            <w:webHidden/>
          </w:rPr>
          <w:tab/>
        </w:r>
        <w:r>
          <w:rPr>
            <w:noProof/>
            <w:webHidden/>
          </w:rPr>
          <w:fldChar w:fldCharType="begin"/>
        </w:r>
        <w:r>
          <w:rPr>
            <w:noProof/>
            <w:webHidden/>
          </w:rPr>
          <w:instrText xml:space="preserve"> PAGEREF _Toc199786042 \h </w:instrText>
        </w:r>
        <w:r>
          <w:rPr>
            <w:noProof/>
            <w:webHidden/>
          </w:rPr>
        </w:r>
        <w:r>
          <w:rPr>
            <w:noProof/>
            <w:webHidden/>
          </w:rPr>
          <w:fldChar w:fldCharType="separate"/>
        </w:r>
        <w:r w:rsidR="00AE08B8">
          <w:rPr>
            <w:noProof/>
            <w:webHidden/>
          </w:rPr>
          <w:t>13</w:t>
        </w:r>
        <w:r>
          <w:rPr>
            <w:noProof/>
            <w:webHidden/>
          </w:rPr>
          <w:fldChar w:fldCharType="end"/>
        </w:r>
      </w:hyperlink>
    </w:p>
    <w:p w14:paraId="77A4FBAE" w14:textId="14236171"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43" w:history="1">
        <w:r w:rsidRPr="0038198D">
          <w:rPr>
            <w:rStyle w:val="Hyperlink"/>
            <w:noProof/>
          </w:rPr>
          <w:t>3.5</w:t>
        </w:r>
        <w:r>
          <w:rPr>
            <w:rFonts w:asciiTheme="minorHAnsi" w:eastAsiaTheme="minorEastAsia" w:hAnsiTheme="minorHAnsi" w:cstheme="minorBidi"/>
            <w:noProof/>
            <w:kern w:val="2"/>
            <w14:ligatures w14:val="standardContextual"/>
          </w:rPr>
          <w:tab/>
        </w:r>
        <w:r w:rsidRPr="0038198D">
          <w:rPr>
            <w:rStyle w:val="Hyperlink"/>
            <w:noProof/>
          </w:rPr>
          <w:t>[Optioneel:] Selectiecriteria</w:t>
        </w:r>
        <w:r>
          <w:rPr>
            <w:noProof/>
            <w:webHidden/>
          </w:rPr>
          <w:tab/>
        </w:r>
        <w:r>
          <w:rPr>
            <w:noProof/>
            <w:webHidden/>
          </w:rPr>
          <w:fldChar w:fldCharType="begin"/>
        </w:r>
        <w:r>
          <w:rPr>
            <w:noProof/>
            <w:webHidden/>
          </w:rPr>
          <w:instrText xml:space="preserve"> PAGEREF _Toc199786043 \h </w:instrText>
        </w:r>
        <w:r>
          <w:rPr>
            <w:noProof/>
            <w:webHidden/>
          </w:rPr>
        </w:r>
        <w:r>
          <w:rPr>
            <w:noProof/>
            <w:webHidden/>
          </w:rPr>
          <w:fldChar w:fldCharType="separate"/>
        </w:r>
        <w:r w:rsidR="00AE08B8">
          <w:rPr>
            <w:noProof/>
            <w:webHidden/>
          </w:rPr>
          <w:t>13</w:t>
        </w:r>
        <w:r>
          <w:rPr>
            <w:noProof/>
            <w:webHidden/>
          </w:rPr>
          <w:fldChar w:fldCharType="end"/>
        </w:r>
      </w:hyperlink>
    </w:p>
    <w:p w14:paraId="0F58475D" w14:textId="2BB928A9" w:rsidR="00962900" w:rsidRDefault="00962900">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199786044" w:history="1">
        <w:r w:rsidRPr="0038198D">
          <w:rPr>
            <w:rStyle w:val="Hyperlink"/>
            <w:noProof/>
          </w:rPr>
          <w:t>4.</w:t>
        </w:r>
        <w:r>
          <w:rPr>
            <w:rFonts w:asciiTheme="minorHAnsi" w:eastAsiaTheme="minorEastAsia" w:hAnsiTheme="minorHAnsi" w:cstheme="minorBidi"/>
            <w:noProof/>
            <w:kern w:val="2"/>
            <w14:ligatures w14:val="standardContextual"/>
          </w:rPr>
          <w:tab/>
        </w:r>
        <w:r w:rsidRPr="0038198D">
          <w:rPr>
            <w:rStyle w:val="Hyperlink"/>
            <w:noProof/>
          </w:rPr>
          <w:t>Gunningscriteria</w:t>
        </w:r>
        <w:r>
          <w:rPr>
            <w:noProof/>
            <w:webHidden/>
          </w:rPr>
          <w:tab/>
        </w:r>
        <w:r>
          <w:rPr>
            <w:noProof/>
            <w:webHidden/>
          </w:rPr>
          <w:fldChar w:fldCharType="begin"/>
        </w:r>
        <w:r>
          <w:rPr>
            <w:noProof/>
            <w:webHidden/>
          </w:rPr>
          <w:instrText xml:space="preserve"> PAGEREF _Toc199786044 \h </w:instrText>
        </w:r>
        <w:r>
          <w:rPr>
            <w:noProof/>
            <w:webHidden/>
          </w:rPr>
        </w:r>
        <w:r>
          <w:rPr>
            <w:noProof/>
            <w:webHidden/>
          </w:rPr>
          <w:fldChar w:fldCharType="separate"/>
        </w:r>
        <w:r w:rsidR="00AE08B8">
          <w:rPr>
            <w:noProof/>
            <w:webHidden/>
          </w:rPr>
          <w:t>14</w:t>
        </w:r>
        <w:r>
          <w:rPr>
            <w:noProof/>
            <w:webHidden/>
          </w:rPr>
          <w:fldChar w:fldCharType="end"/>
        </w:r>
      </w:hyperlink>
    </w:p>
    <w:p w14:paraId="48B665B8" w14:textId="7EEFAE78" w:rsidR="00962900" w:rsidRDefault="00962900">
      <w:pPr>
        <w:pStyle w:val="Inhopg1"/>
        <w:tabs>
          <w:tab w:val="left" w:pos="480"/>
          <w:tab w:val="right" w:leader="dot" w:pos="9062"/>
        </w:tabs>
        <w:rPr>
          <w:rFonts w:asciiTheme="minorHAnsi" w:eastAsiaTheme="minorEastAsia" w:hAnsiTheme="minorHAnsi" w:cstheme="minorBidi"/>
          <w:noProof/>
          <w:kern w:val="2"/>
          <w14:ligatures w14:val="standardContextual"/>
        </w:rPr>
      </w:pPr>
      <w:hyperlink w:anchor="_Toc199786045" w:history="1">
        <w:r w:rsidRPr="0038198D">
          <w:rPr>
            <w:rStyle w:val="Hyperlink"/>
            <w:noProof/>
          </w:rPr>
          <w:t>5.</w:t>
        </w:r>
        <w:r>
          <w:rPr>
            <w:rFonts w:asciiTheme="minorHAnsi" w:eastAsiaTheme="minorEastAsia" w:hAnsiTheme="minorHAnsi" w:cstheme="minorBidi"/>
            <w:noProof/>
            <w:kern w:val="2"/>
            <w14:ligatures w14:val="standardContextual"/>
          </w:rPr>
          <w:tab/>
        </w:r>
        <w:r w:rsidRPr="0038198D">
          <w:rPr>
            <w:rStyle w:val="Hyperlink"/>
            <w:noProof/>
          </w:rPr>
          <w:t>Procedure voor deelneming en/of inschrijving en beoordeling</w:t>
        </w:r>
        <w:r>
          <w:rPr>
            <w:noProof/>
            <w:webHidden/>
          </w:rPr>
          <w:tab/>
        </w:r>
        <w:r>
          <w:rPr>
            <w:noProof/>
            <w:webHidden/>
          </w:rPr>
          <w:fldChar w:fldCharType="begin"/>
        </w:r>
        <w:r>
          <w:rPr>
            <w:noProof/>
            <w:webHidden/>
          </w:rPr>
          <w:instrText xml:space="preserve"> PAGEREF _Toc199786045 \h </w:instrText>
        </w:r>
        <w:r>
          <w:rPr>
            <w:noProof/>
            <w:webHidden/>
          </w:rPr>
        </w:r>
        <w:r>
          <w:rPr>
            <w:noProof/>
            <w:webHidden/>
          </w:rPr>
          <w:fldChar w:fldCharType="separate"/>
        </w:r>
        <w:r w:rsidR="00AE08B8">
          <w:rPr>
            <w:noProof/>
            <w:webHidden/>
          </w:rPr>
          <w:t>15</w:t>
        </w:r>
        <w:r>
          <w:rPr>
            <w:noProof/>
            <w:webHidden/>
          </w:rPr>
          <w:fldChar w:fldCharType="end"/>
        </w:r>
      </w:hyperlink>
    </w:p>
    <w:p w14:paraId="186920C2" w14:textId="7DD5B68B"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46" w:history="1">
        <w:r w:rsidRPr="0038198D">
          <w:rPr>
            <w:rStyle w:val="Hyperlink"/>
            <w:noProof/>
          </w:rPr>
          <w:t>5.1</w:t>
        </w:r>
        <w:r>
          <w:rPr>
            <w:rFonts w:asciiTheme="minorHAnsi" w:eastAsiaTheme="minorEastAsia" w:hAnsiTheme="minorHAnsi" w:cstheme="minorBidi"/>
            <w:noProof/>
            <w:kern w:val="2"/>
            <w14:ligatures w14:val="standardContextual"/>
          </w:rPr>
          <w:tab/>
        </w:r>
        <w:r w:rsidRPr="0038198D">
          <w:rPr>
            <w:rStyle w:val="Hyperlink"/>
            <w:noProof/>
          </w:rPr>
          <w:t>Procedure</w:t>
        </w:r>
        <w:r>
          <w:rPr>
            <w:noProof/>
            <w:webHidden/>
          </w:rPr>
          <w:tab/>
        </w:r>
        <w:r>
          <w:rPr>
            <w:noProof/>
            <w:webHidden/>
          </w:rPr>
          <w:fldChar w:fldCharType="begin"/>
        </w:r>
        <w:r>
          <w:rPr>
            <w:noProof/>
            <w:webHidden/>
          </w:rPr>
          <w:instrText xml:space="preserve"> PAGEREF _Toc199786046 \h </w:instrText>
        </w:r>
        <w:r>
          <w:rPr>
            <w:noProof/>
            <w:webHidden/>
          </w:rPr>
        </w:r>
        <w:r>
          <w:rPr>
            <w:noProof/>
            <w:webHidden/>
          </w:rPr>
          <w:fldChar w:fldCharType="separate"/>
        </w:r>
        <w:r w:rsidR="00AE08B8">
          <w:rPr>
            <w:noProof/>
            <w:webHidden/>
          </w:rPr>
          <w:t>15</w:t>
        </w:r>
        <w:r>
          <w:rPr>
            <w:noProof/>
            <w:webHidden/>
          </w:rPr>
          <w:fldChar w:fldCharType="end"/>
        </w:r>
      </w:hyperlink>
    </w:p>
    <w:p w14:paraId="141A6EF2" w14:textId="597B35B4"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47" w:history="1">
        <w:r w:rsidRPr="0038198D">
          <w:rPr>
            <w:rStyle w:val="Hyperlink"/>
            <w:noProof/>
          </w:rPr>
          <w:t>5.2</w:t>
        </w:r>
        <w:r>
          <w:rPr>
            <w:rFonts w:asciiTheme="minorHAnsi" w:eastAsiaTheme="minorEastAsia" w:hAnsiTheme="minorHAnsi" w:cstheme="minorBidi"/>
            <w:noProof/>
            <w:kern w:val="2"/>
            <w14:ligatures w14:val="standardContextual"/>
          </w:rPr>
          <w:tab/>
        </w:r>
        <w:r w:rsidRPr="0038198D">
          <w:rPr>
            <w:rStyle w:val="Hyperlink"/>
            <w:noProof/>
          </w:rPr>
          <w:t>Procedurevoorschriften</w:t>
        </w:r>
        <w:r>
          <w:rPr>
            <w:noProof/>
            <w:webHidden/>
          </w:rPr>
          <w:tab/>
        </w:r>
        <w:r>
          <w:rPr>
            <w:noProof/>
            <w:webHidden/>
          </w:rPr>
          <w:fldChar w:fldCharType="begin"/>
        </w:r>
        <w:r>
          <w:rPr>
            <w:noProof/>
            <w:webHidden/>
          </w:rPr>
          <w:instrText xml:space="preserve"> PAGEREF _Toc199786047 \h </w:instrText>
        </w:r>
        <w:r>
          <w:rPr>
            <w:noProof/>
            <w:webHidden/>
          </w:rPr>
        </w:r>
        <w:r>
          <w:rPr>
            <w:noProof/>
            <w:webHidden/>
          </w:rPr>
          <w:fldChar w:fldCharType="separate"/>
        </w:r>
        <w:r w:rsidR="00AE08B8">
          <w:rPr>
            <w:noProof/>
            <w:webHidden/>
          </w:rPr>
          <w:t>15</w:t>
        </w:r>
        <w:r>
          <w:rPr>
            <w:noProof/>
            <w:webHidden/>
          </w:rPr>
          <w:fldChar w:fldCharType="end"/>
        </w:r>
      </w:hyperlink>
    </w:p>
    <w:p w14:paraId="551F03CB" w14:textId="24FF0A22"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48" w:history="1">
        <w:r w:rsidRPr="0038198D">
          <w:rPr>
            <w:rStyle w:val="Hyperlink"/>
            <w:noProof/>
          </w:rPr>
          <w:t>5.3</w:t>
        </w:r>
        <w:r>
          <w:rPr>
            <w:rFonts w:asciiTheme="minorHAnsi" w:eastAsiaTheme="minorEastAsia" w:hAnsiTheme="minorHAnsi" w:cstheme="minorBidi"/>
            <w:noProof/>
            <w:kern w:val="2"/>
            <w14:ligatures w14:val="standardContextual"/>
          </w:rPr>
          <w:tab/>
        </w:r>
        <w:r w:rsidRPr="0038198D">
          <w:rPr>
            <w:rStyle w:val="Hyperlink"/>
            <w:noProof/>
          </w:rPr>
          <w:t>Beoordeling van inschrijvingen of verzoeken tot deelneming en inschrijvingen</w:t>
        </w:r>
        <w:r>
          <w:rPr>
            <w:noProof/>
            <w:webHidden/>
          </w:rPr>
          <w:tab/>
        </w:r>
        <w:r>
          <w:rPr>
            <w:noProof/>
            <w:webHidden/>
          </w:rPr>
          <w:fldChar w:fldCharType="begin"/>
        </w:r>
        <w:r>
          <w:rPr>
            <w:noProof/>
            <w:webHidden/>
          </w:rPr>
          <w:instrText xml:space="preserve"> PAGEREF _Toc199786048 \h </w:instrText>
        </w:r>
        <w:r>
          <w:rPr>
            <w:noProof/>
            <w:webHidden/>
          </w:rPr>
        </w:r>
        <w:r>
          <w:rPr>
            <w:noProof/>
            <w:webHidden/>
          </w:rPr>
          <w:fldChar w:fldCharType="separate"/>
        </w:r>
        <w:r w:rsidR="00AE08B8">
          <w:rPr>
            <w:noProof/>
            <w:webHidden/>
          </w:rPr>
          <w:t>17</w:t>
        </w:r>
        <w:r>
          <w:rPr>
            <w:noProof/>
            <w:webHidden/>
          </w:rPr>
          <w:fldChar w:fldCharType="end"/>
        </w:r>
      </w:hyperlink>
    </w:p>
    <w:p w14:paraId="21E16055" w14:textId="645FED6A"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49" w:history="1">
        <w:r w:rsidRPr="0038198D">
          <w:rPr>
            <w:rStyle w:val="Hyperlink"/>
            <w:noProof/>
          </w:rPr>
          <w:t>5.3.1</w:t>
        </w:r>
        <w:r>
          <w:rPr>
            <w:rFonts w:asciiTheme="minorHAnsi" w:eastAsiaTheme="minorEastAsia" w:hAnsiTheme="minorHAnsi" w:cstheme="minorBidi"/>
            <w:noProof/>
            <w:kern w:val="2"/>
            <w14:ligatures w14:val="standardContextual"/>
          </w:rPr>
          <w:tab/>
        </w:r>
        <w:r w:rsidRPr="0038198D">
          <w:rPr>
            <w:rStyle w:val="Hyperlink"/>
            <w:noProof/>
          </w:rPr>
          <w:t>Beoordelingscommissie</w:t>
        </w:r>
        <w:r>
          <w:rPr>
            <w:noProof/>
            <w:webHidden/>
          </w:rPr>
          <w:tab/>
        </w:r>
        <w:r>
          <w:rPr>
            <w:noProof/>
            <w:webHidden/>
          </w:rPr>
          <w:fldChar w:fldCharType="begin"/>
        </w:r>
        <w:r>
          <w:rPr>
            <w:noProof/>
            <w:webHidden/>
          </w:rPr>
          <w:instrText xml:space="preserve"> PAGEREF _Toc199786049 \h </w:instrText>
        </w:r>
        <w:r>
          <w:rPr>
            <w:noProof/>
            <w:webHidden/>
          </w:rPr>
        </w:r>
        <w:r>
          <w:rPr>
            <w:noProof/>
            <w:webHidden/>
          </w:rPr>
          <w:fldChar w:fldCharType="separate"/>
        </w:r>
        <w:r w:rsidR="00AE08B8">
          <w:rPr>
            <w:noProof/>
            <w:webHidden/>
          </w:rPr>
          <w:t>20</w:t>
        </w:r>
        <w:r>
          <w:rPr>
            <w:noProof/>
            <w:webHidden/>
          </w:rPr>
          <w:fldChar w:fldCharType="end"/>
        </w:r>
      </w:hyperlink>
    </w:p>
    <w:p w14:paraId="5E3971B2" w14:textId="2FBC067A"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50" w:history="1">
        <w:r w:rsidRPr="0038198D">
          <w:rPr>
            <w:rStyle w:val="Hyperlink"/>
            <w:noProof/>
          </w:rPr>
          <w:t>5.3.2</w:t>
        </w:r>
        <w:r>
          <w:rPr>
            <w:rFonts w:asciiTheme="minorHAnsi" w:eastAsiaTheme="minorEastAsia" w:hAnsiTheme="minorHAnsi" w:cstheme="minorBidi"/>
            <w:noProof/>
            <w:kern w:val="2"/>
            <w14:ligatures w14:val="standardContextual"/>
          </w:rPr>
          <w:tab/>
        </w:r>
        <w:r w:rsidRPr="0038198D">
          <w:rPr>
            <w:rStyle w:val="Hyperlink"/>
            <w:noProof/>
          </w:rPr>
          <w:t>Planning</w:t>
        </w:r>
        <w:r>
          <w:rPr>
            <w:noProof/>
            <w:webHidden/>
          </w:rPr>
          <w:tab/>
        </w:r>
        <w:r>
          <w:rPr>
            <w:noProof/>
            <w:webHidden/>
          </w:rPr>
          <w:fldChar w:fldCharType="begin"/>
        </w:r>
        <w:r>
          <w:rPr>
            <w:noProof/>
            <w:webHidden/>
          </w:rPr>
          <w:instrText xml:space="preserve"> PAGEREF _Toc199786050 \h </w:instrText>
        </w:r>
        <w:r>
          <w:rPr>
            <w:noProof/>
            <w:webHidden/>
          </w:rPr>
        </w:r>
        <w:r>
          <w:rPr>
            <w:noProof/>
            <w:webHidden/>
          </w:rPr>
          <w:fldChar w:fldCharType="separate"/>
        </w:r>
        <w:r w:rsidR="00AE08B8">
          <w:rPr>
            <w:noProof/>
            <w:webHidden/>
          </w:rPr>
          <w:t>20</w:t>
        </w:r>
        <w:r>
          <w:rPr>
            <w:noProof/>
            <w:webHidden/>
          </w:rPr>
          <w:fldChar w:fldCharType="end"/>
        </w:r>
      </w:hyperlink>
    </w:p>
    <w:p w14:paraId="5CCBAB2E" w14:textId="5580947A"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51" w:history="1">
        <w:r w:rsidRPr="0038198D">
          <w:rPr>
            <w:rStyle w:val="Hyperlink"/>
            <w:noProof/>
          </w:rPr>
          <w:t>5.4</w:t>
        </w:r>
        <w:r>
          <w:rPr>
            <w:rFonts w:asciiTheme="minorHAnsi" w:eastAsiaTheme="minorEastAsia" w:hAnsiTheme="minorHAnsi" w:cstheme="minorBidi"/>
            <w:noProof/>
            <w:kern w:val="2"/>
            <w14:ligatures w14:val="standardContextual"/>
          </w:rPr>
          <w:tab/>
        </w:r>
        <w:r w:rsidRPr="0038198D">
          <w:rPr>
            <w:rStyle w:val="Hyperlink"/>
            <w:noProof/>
          </w:rPr>
          <w:t>Aanmelden als hoofdaannemer, combinatie of groepsonderneming</w:t>
        </w:r>
        <w:r>
          <w:rPr>
            <w:noProof/>
            <w:webHidden/>
          </w:rPr>
          <w:tab/>
        </w:r>
        <w:r>
          <w:rPr>
            <w:noProof/>
            <w:webHidden/>
          </w:rPr>
          <w:fldChar w:fldCharType="begin"/>
        </w:r>
        <w:r>
          <w:rPr>
            <w:noProof/>
            <w:webHidden/>
          </w:rPr>
          <w:instrText xml:space="preserve"> PAGEREF _Toc199786051 \h </w:instrText>
        </w:r>
        <w:r>
          <w:rPr>
            <w:noProof/>
            <w:webHidden/>
          </w:rPr>
        </w:r>
        <w:r>
          <w:rPr>
            <w:noProof/>
            <w:webHidden/>
          </w:rPr>
          <w:fldChar w:fldCharType="separate"/>
        </w:r>
        <w:r w:rsidR="00AE08B8">
          <w:rPr>
            <w:noProof/>
            <w:webHidden/>
          </w:rPr>
          <w:t>20</w:t>
        </w:r>
        <w:r>
          <w:rPr>
            <w:noProof/>
            <w:webHidden/>
          </w:rPr>
          <w:fldChar w:fldCharType="end"/>
        </w:r>
      </w:hyperlink>
    </w:p>
    <w:p w14:paraId="0C72E4AC" w14:textId="105B9C6C"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52" w:history="1">
        <w:r w:rsidRPr="0038198D">
          <w:rPr>
            <w:rStyle w:val="Hyperlink"/>
            <w:noProof/>
          </w:rPr>
          <w:t>5.4.1</w:t>
        </w:r>
        <w:r>
          <w:rPr>
            <w:rFonts w:asciiTheme="minorHAnsi" w:eastAsiaTheme="minorEastAsia" w:hAnsiTheme="minorHAnsi" w:cstheme="minorBidi"/>
            <w:noProof/>
            <w:kern w:val="2"/>
            <w14:ligatures w14:val="standardContextual"/>
          </w:rPr>
          <w:tab/>
        </w:r>
        <w:r w:rsidRPr="0038198D">
          <w:rPr>
            <w:rStyle w:val="Hyperlink"/>
            <w:noProof/>
          </w:rPr>
          <w:t>Hoofdaannemer</w:t>
        </w:r>
        <w:r>
          <w:rPr>
            <w:noProof/>
            <w:webHidden/>
          </w:rPr>
          <w:tab/>
        </w:r>
        <w:r>
          <w:rPr>
            <w:noProof/>
            <w:webHidden/>
          </w:rPr>
          <w:fldChar w:fldCharType="begin"/>
        </w:r>
        <w:r>
          <w:rPr>
            <w:noProof/>
            <w:webHidden/>
          </w:rPr>
          <w:instrText xml:space="preserve"> PAGEREF _Toc199786052 \h </w:instrText>
        </w:r>
        <w:r>
          <w:rPr>
            <w:noProof/>
            <w:webHidden/>
          </w:rPr>
        </w:r>
        <w:r>
          <w:rPr>
            <w:noProof/>
            <w:webHidden/>
          </w:rPr>
          <w:fldChar w:fldCharType="separate"/>
        </w:r>
        <w:r w:rsidR="00AE08B8">
          <w:rPr>
            <w:noProof/>
            <w:webHidden/>
          </w:rPr>
          <w:t>20</w:t>
        </w:r>
        <w:r>
          <w:rPr>
            <w:noProof/>
            <w:webHidden/>
          </w:rPr>
          <w:fldChar w:fldCharType="end"/>
        </w:r>
      </w:hyperlink>
    </w:p>
    <w:p w14:paraId="2EBB4F9C" w14:textId="1D907F2D"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53" w:history="1">
        <w:r w:rsidRPr="0038198D">
          <w:rPr>
            <w:rStyle w:val="Hyperlink"/>
            <w:noProof/>
          </w:rPr>
          <w:t>5.4.2</w:t>
        </w:r>
        <w:r>
          <w:rPr>
            <w:rFonts w:asciiTheme="minorHAnsi" w:eastAsiaTheme="minorEastAsia" w:hAnsiTheme="minorHAnsi" w:cstheme="minorBidi"/>
            <w:noProof/>
            <w:kern w:val="2"/>
            <w14:ligatures w14:val="standardContextual"/>
          </w:rPr>
          <w:tab/>
        </w:r>
        <w:r w:rsidRPr="0038198D">
          <w:rPr>
            <w:rStyle w:val="Hyperlink"/>
            <w:noProof/>
          </w:rPr>
          <w:t>Combinatie</w:t>
        </w:r>
        <w:r>
          <w:rPr>
            <w:noProof/>
            <w:webHidden/>
          </w:rPr>
          <w:tab/>
        </w:r>
        <w:r>
          <w:rPr>
            <w:noProof/>
            <w:webHidden/>
          </w:rPr>
          <w:fldChar w:fldCharType="begin"/>
        </w:r>
        <w:r>
          <w:rPr>
            <w:noProof/>
            <w:webHidden/>
          </w:rPr>
          <w:instrText xml:space="preserve"> PAGEREF _Toc199786053 \h </w:instrText>
        </w:r>
        <w:r>
          <w:rPr>
            <w:noProof/>
            <w:webHidden/>
          </w:rPr>
        </w:r>
        <w:r>
          <w:rPr>
            <w:noProof/>
            <w:webHidden/>
          </w:rPr>
          <w:fldChar w:fldCharType="separate"/>
        </w:r>
        <w:r w:rsidR="00AE08B8">
          <w:rPr>
            <w:noProof/>
            <w:webHidden/>
          </w:rPr>
          <w:t>21</w:t>
        </w:r>
        <w:r>
          <w:rPr>
            <w:noProof/>
            <w:webHidden/>
          </w:rPr>
          <w:fldChar w:fldCharType="end"/>
        </w:r>
      </w:hyperlink>
    </w:p>
    <w:p w14:paraId="62E9E531" w14:textId="7E1B9C10"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54" w:history="1">
        <w:r w:rsidRPr="0038198D">
          <w:rPr>
            <w:rStyle w:val="Hyperlink"/>
            <w:noProof/>
          </w:rPr>
          <w:t>5.4.3</w:t>
        </w:r>
        <w:r>
          <w:rPr>
            <w:rFonts w:asciiTheme="minorHAnsi" w:eastAsiaTheme="minorEastAsia" w:hAnsiTheme="minorHAnsi" w:cstheme="minorBidi"/>
            <w:noProof/>
            <w:kern w:val="2"/>
            <w14:ligatures w14:val="standardContextual"/>
          </w:rPr>
          <w:tab/>
        </w:r>
        <w:r w:rsidRPr="0038198D">
          <w:rPr>
            <w:rStyle w:val="Hyperlink"/>
            <w:noProof/>
          </w:rPr>
          <w:t>Groepsonderneming</w:t>
        </w:r>
        <w:r>
          <w:rPr>
            <w:noProof/>
            <w:webHidden/>
          </w:rPr>
          <w:tab/>
        </w:r>
        <w:r>
          <w:rPr>
            <w:noProof/>
            <w:webHidden/>
          </w:rPr>
          <w:fldChar w:fldCharType="begin"/>
        </w:r>
        <w:r>
          <w:rPr>
            <w:noProof/>
            <w:webHidden/>
          </w:rPr>
          <w:instrText xml:space="preserve"> PAGEREF _Toc199786054 \h </w:instrText>
        </w:r>
        <w:r>
          <w:rPr>
            <w:noProof/>
            <w:webHidden/>
          </w:rPr>
        </w:r>
        <w:r>
          <w:rPr>
            <w:noProof/>
            <w:webHidden/>
          </w:rPr>
          <w:fldChar w:fldCharType="separate"/>
        </w:r>
        <w:r w:rsidR="00AE08B8">
          <w:rPr>
            <w:noProof/>
            <w:webHidden/>
          </w:rPr>
          <w:t>21</w:t>
        </w:r>
        <w:r>
          <w:rPr>
            <w:noProof/>
            <w:webHidden/>
          </w:rPr>
          <w:fldChar w:fldCharType="end"/>
        </w:r>
      </w:hyperlink>
    </w:p>
    <w:p w14:paraId="420A7A9E" w14:textId="042143EE"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55" w:history="1">
        <w:r w:rsidRPr="0038198D">
          <w:rPr>
            <w:rStyle w:val="Hyperlink"/>
            <w:noProof/>
          </w:rPr>
          <w:t>5.5</w:t>
        </w:r>
        <w:r>
          <w:rPr>
            <w:rFonts w:asciiTheme="minorHAnsi" w:eastAsiaTheme="minorEastAsia" w:hAnsiTheme="minorHAnsi" w:cstheme="minorBidi"/>
            <w:noProof/>
            <w:kern w:val="2"/>
            <w14:ligatures w14:val="standardContextual"/>
          </w:rPr>
          <w:tab/>
        </w:r>
        <w:r w:rsidRPr="0038198D">
          <w:rPr>
            <w:rStyle w:val="Hyperlink"/>
            <w:noProof/>
          </w:rPr>
          <w:t>Vragen over de procedure en/of documenten</w:t>
        </w:r>
        <w:r>
          <w:rPr>
            <w:noProof/>
            <w:webHidden/>
          </w:rPr>
          <w:tab/>
        </w:r>
        <w:r>
          <w:rPr>
            <w:noProof/>
            <w:webHidden/>
          </w:rPr>
          <w:fldChar w:fldCharType="begin"/>
        </w:r>
        <w:r>
          <w:rPr>
            <w:noProof/>
            <w:webHidden/>
          </w:rPr>
          <w:instrText xml:space="preserve"> PAGEREF _Toc199786055 \h </w:instrText>
        </w:r>
        <w:r>
          <w:rPr>
            <w:noProof/>
            <w:webHidden/>
          </w:rPr>
        </w:r>
        <w:r>
          <w:rPr>
            <w:noProof/>
            <w:webHidden/>
          </w:rPr>
          <w:fldChar w:fldCharType="separate"/>
        </w:r>
        <w:r w:rsidR="00AE08B8">
          <w:rPr>
            <w:noProof/>
            <w:webHidden/>
          </w:rPr>
          <w:t>21</w:t>
        </w:r>
        <w:r>
          <w:rPr>
            <w:noProof/>
            <w:webHidden/>
          </w:rPr>
          <w:fldChar w:fldCharType="end"/>
        </w:r>
      </w:hyperlink>
    </w:p>
    <w:p w14:paraId="270ED5DE" w14:textId="716D60A5"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56" w:history="1">
        <w:r w:rsidRPr="0038198D">
          <w:rPr>
            <w:rStyle w:val="Hyperlink"/>
            <w:noProof/>
          </w:rPr>
          <w:t>5.6</w:t>
        </w:r>
        <w:r>
          <w:rPr>
            <w:rFonts w:asciiTheme="minorHAnsi" w:eastAsiaTheme="minorEastAsia" w:hAnsiTheme="minorHAnsi" w:cstheme="minorBidi"/>
            <w:noProof/>
            <w:kern w:val="2"/>
            <w14:ligatures w14:val="standardContextual"/>
          </w:rPr>
          <w:tab/>
        </w:r>
        <w:r w:rsidRPr="0038198D">
          <w:rPr>
            <w:rStyle w:val="Hyperlink"/>
            <w:noProof/>
          </w:rPr>
          <w:t>Vertrouwelijkheid</w:t>
        </w:r>
        <w:r>
          <w:rPr>
            <w:noProof/>
            <w:webHidden/>
          </w:rPr>
          <w:tab/>
        </w:r>
        <w:r>
          <w:rPr>
            <w:noProof/>
            <w:webHidden/>
          </w:rPr>
          <w:fldChar w:fldCharType="begin"/>
        </w:r>
        <w:r>
          <w:rPr>
            <w:noProof/>
            <w:webHidden/>
          </w:rPr>
          <w:instrText xml:space="preserve"> PAGEREF _Toc199786056 \h </w:instrText>
        </w:r>
        <w:r>
          <w:rPr>
            <w:noProof/>
            <w:webHidden/>
          </w:rPr>
        </w:r>
        <w:r>
          <w:rPr>
            <w:noProof/>
            <w:webHidden/>
          </w:rPr>
          <w:fldChar w:fldCharType="separate"/>
        </w:r>
        <w:r w:rsidR="00AE08B8">
          <w:rPr>
            <w:noProof/>
            <w:webHidden/>
          </w:rPr>
          <w:t>21</w:t>
        </w:r>
        <w:r>
          <w:rPr>
            <w:noProof/>
            <w:webHidden/>
          </w:rPr>
          <w:fldChar w:fldCharType="end"/>
        </w:r>
      </w:hyperlink>
    </w:p>
    <w:p w14:paraId="7F2F70A6" w14:textId="7CD35543"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57" w:history="1">
        <w:r w:rsidRPr="0038198D">
          <w:rPr>
            <w:rStyle w:val="Hyperlink"/>
            <w:noProof/>
          </w:rPr>
          <w:t>5.7</w:t>
        </w:r>
        <w:r>
          <w:rPr>
            <w:rFonts w:asciiTheme="minorHAnsi" w:eastAsiaTheme="minorEastAsia" w:hAnsiTheme="minorHAnsi" w:cstheme="minorBidi"/>
            <w:noProof/>
            <w:kern w:val="2"/>
            <w14:ligatures w14:val="standardContextual"/>
          </w:rPr>
          <w:tab/>
        </w:r>
        <w:r w:rsidRPr="0038198D">
          <w:rPr>
            <w:rStyle w:val="Hyperlink"/>
            <w:noProof/>
          </w:rPr>
          <w:t>Gestanddoeningstermijn</w:t>
        </w:r>
        <w:r>
          <w:rPr>
            <w:noProof/>
            <w:webHidden/>
          </w:rPr>
          <w:tab/>
        </w:r>
        <w:r>
          <w:rPr>
            <w:noProof/>
            <w:webHidden/>
          </w:rPr>
          <w:fldChar w:fldCharType="begin"/>
        </w:r>
        <w:r>
          <w:rPr>
            <w:noProof/>
            <w:webHidden/>
          </w:rPr>
          <w:instrText xml:space="preserve"> PAGEREF _Toc199786057 \h </w:instrText>
        </w:r>
        <w:r>
          <w:rPr>
            <w:noProof/>
            <w:webHidden/>
          </w:rPr>
        </w:r>
        <w:r>
          <w:rPr>
            <w:noProof/>
            <w:webHidden/>
          </w:rPr>
          <w:fldChar w:fldCharType="separate"/>
        </w:r>
        <w:r w:rsidR="00AE08B8">
          <w:rPr>
            <w:noProof/>
            <w:webHidden/>
          </w:rPr>
          <w:t>21</w:t>
        </w:r>
        <w:r>
          <w:rPr>
            <w:noProof/>
            <w:webHidden/>
          </w:rPr>
          <w:fldChar w:fldCharType="end"/>
        </w:r>
      </w:hyperlink>
    </w:p>
    <w:p w14:paraId="5A0189B0" w14:textId="4ED0BAA8" w:rsidR="00962900" w:rsidRDefault="00962900">
      <w:pPr>
        <w:pStyle w:val="Inhopg2"/>
        <w:tabs>
          <w:tab w:val="left" w:pos="960"/>
          <w:tab w:val="right" w:leader="dot" w:pos="9062"/>
        </w:tabs>
        <w:rPr>
          <w:rFonts w:asciiTheme="minorHAnsi" w:eastAsiaTheme="minorEastAsia" w:hAnsiTheme="minorHAnsi" w:cstheme="minorBidi"/>
          <w:noProof/>
          <w:kern w:val="2"/>
          <w14:ligatures w14:val="standardContextual"/>
        </w:rPr>
      </w:pPr>
      <w:hyperlink w:anchor="_Toc199786058" w:history="1">
        <w:r w:rsidRPr="0038198D">
          <w:rPr>
            <w:rStyle w:val="Hyperlink"/>
            <w:noProof/>
          </w:rPr>
          <w:t>5.8</w:t>
        </w:r>
        <w:r>
          <w:rPr>
            <w:rFonts w:asciiTheme="minorHAnsi" w:eastAsiaTheme="minorEastAsia" w:hAnsiTheme="minorHAnsi" w:cstheme="minorBidi"/>
            <w:noProof/>
            <w:kern w:val="2"/>
            <w14:ligatures w14:val="standardContextual"/>
          </w:rPr>
          <w:tab/>
        </w:r>
        <w:r w:rsidRPr="0038198D">
          <w:rPr>
            <w:rStyle w:val="Hyperlink"/>
            <w:noProof/>
          </w:rPr>
          <w:t>Klachten en rechtsgang</w:t>
        </w:r>
        <w:r>
          <w:rPr>
            <w:noProof/>
            <w:webHidden/>
          </w:rPr>
          <w:tab/>
        </w:r>
        <w:r>
          <w:rPr>
            <w:noProof/>
            <w:webHidden/>
          </w:rPr>
          <w:fldChar w:fldCharType="begin"/>
        </w:r>
        <w:r>
          <w:rPr>
            <w:noProof/>
            <w:webHidden/>
          </w:rPr>
          <w:instrText xml:space="preserve"> PAGEREF _Toc199786058 \h </w:instrText>
        </w:r>
        <w:r>
          <w:rPr>
            <w:noProof/>
            <w:webHidden/>
          </w:rPr>
        </w:r>
        <w:r>
          <w:rPr>
            <w:noProof/>
            <w:webHidden/>
          </w:rPr>
          <w:fldChar w:fldCharType="separate"/>
        </w:r>
        <w:r w:rsidR="00AE08B8">
          <w:rPr>
            <w:noProof/>
            <w:webHidden/>
          </w:rPr>
          <w:t>22</w:t>
        </w:r>
        <w:r>
          <w:rPr>
            <w:noProof/>
            <w:webHidden/>
          </w:rPr>
          <w:fldChar w:fldCharType="end"/>
        </w:r>
      </w:hyperlink>
    </w:p>
    <w:p w14:paraId="080C08AC" w14:textId="5E868FA3"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59" w:history="1">
        <w:r w:rsidRPr="0038198D">
          <w:rPr>
            <w:rStyle w:val="Hyperlink"/>
            <w:noProof/>
          </w:rPr>
          <w:t>5.8.1</w:t>
        </w:r>
        <w:r>
          <w:rPr>
            <w:rFonts w:asciiTheme="minorHAnsi" w:eastAsiaTheme="minorEastAsia" w:hAnsiTheme="minorHAnsi" w:cstheme="minorBidi"/>
            <w:noProof/>
            <w:kern w:val="2"/>
            <w14:ligatures w14:val="standardContextual"/>
          </w:rPr>
          <w:tab/>
        </w:r>
        <w:r w:rsidRPr="0038198D">
          <w:rPr>
            <w:rStyle w:val="Hyperlink"/>
            <w:noProof/>
          </w:rPr>
          <w:t>Klachten</w:t>
        </w:r>
        <w:r>
          <w:rPr>
            <w:noProof/>
            <w:webHidden/>
          </w:rPr>
          <w:tab/>
        </w:r>
        <w:r>
          <w:rPr>
            <w:noProof/>
            <w:webHidden/>
          </w:rPr>
          <w:fldChar w:fldCharType="begin"/>
        </w:r>
        <w:r>
          <w:rPr>
            <w:noProof/>
            <w:webHidden/>
          </w:rPr>
          <w:instrText xml:space="preserve"> PAGEREF _Toc199786059 \h </w:instrText>
        </w:r>
        <w:r>
          <w:rPr>
            <w:noProof/>
            <w:webHidden/>
          </w:rPr>
        </w:r>
        <w:r>
          <w:rPr>
            <w:noProof/>
            <w:webHidden/>
          </w:rPr>
          <w:fldChar w:fldCharType="separate"/>
        </w:r>
        <w:r w:rsidR="00AE08B8">
          <w:rPr>
            <w:noProof/>
            <w:webHidden/>
          </w:rPr>
          <w:t>22</w:t>
        </w:r>
        <w:r>
          <w:rPr>
            <w:noProof/>
            <w:webHidden/>
          </w:rPr>
          <w:fldChar w:fldCharType="end"/>
        </w:r>
      </w:hyperlink>
    </w:p>
    <w:p w14:paraId="50B558E5" w14:textId="44F4A7DD" w:rsidR="00962900" w:rsidRDefault="00962900">
      <w:pPr>
        <w:pStyle w:val="Inhopg3"/>
        <w:tabs>
          <w:tab w:val="left" w:pos="1440"/>
          <w:tab w:val="right" w:leader="dot" w:pos="9062"/>
        </w:tabs>
        <w:rPr>
          <w:rFonts w:asciiTheme="minorHAnsi" w:eastAsiaTheme="minorEastAsia" w:hAnsiTheme="minorHAnsi" w:cstheme="minorBidi"/>
          <w:noProof/>
          <w:kern w:val="2"/>
          <w14:ligatures w14:val="standardContextual"/>
        </w:rPr>
      </w:pPr>
      <w:hyperlink w:anchor="_Toc199786060" w:history="1">
        <w:r w:rsidRPr="0038198D">
          <w:rPr>
            <w:rStyle w:val="Hyperlink"/>
            <w:noProof/>
          </w:rPr>
          <w:t>5.8.2</w:t>
        </w:r>
        <w:r>
          <w:rPr>
            <w:rFonts w:asciiTheme="minorHAnsi" w:eastAsiaTheme="minorEastAsia" w:hAnsiTheme="minorHAnsi" w:cstheme="minorBidi"/>
            <w:noProof/>
            <w:kern w:val="2"/>
            <w14:ligatures w14:val="standardContextual"/>
          </w:rPr>
          <w:tab/>
        </w:r>
        <w:r w:rsidRPr="0038198D">
          <w:rPr>
            <w:rStyle w:val="Hyperlink"/>
            <w:noProof/>
          </w:rPr>
          <w:t>Rechtsgang</w:t>
        </w:r>
        <w:r>
          <w:rPr>
            <w:noProof/>
            <w:webHidden/>
          </w:rPr>
          <w:tab/>
        </w:r>
        <w:r>
          <w:rPr>
            <w:noProof/>
            <w:webHidden/>
          </w:rPr>
          <w:fldChar w:fldCharType="begin"/>
        </w:r>
        <w:r>
          <w:rPr>
            <w:noProof/>
            <w:webHidden/>
          </w:rPr>
          <w:instrText xml:space="preserve"> PAGEREF _Toc199786060 \h </w:instrText>
        </w:r>
        <w:r>
          <w:rPr>
            <w:noProof/>
            <w:webHidden/>
          </w:rPr>
        </w:r>
        <w:r>
          <w:rPr>
            <w:noProof/>
            <w:webHidden/>
          </w:rPr>
          <w:fldChar w:fldCharType="separate"/>
        </w:r>
        <w:r w:rsidR="00AE08B8">
          <w:rPr>
            <w:noProof/>
            <w:webHidden/>
          </w:rPr>
          <w:t>22</w:t>
        </w:r>
        <w:r>
          <w:rPr>
            <w:noProof/>
            <w:webHidden/>
          </w:rPr>
          <w:fldChar w:fldCharType="end"/>
        </w:r>
      </w:hyperlink>
    </w:p>
    <w:p w14:paraId="58201BB0" w14:textId="2A4750AD" w:rsidR="00962900" w:rsidRDefault="00962900">
      <w:pPr>
        <w:pStyle w:val="Inhopg1"/>
        <w:tabs>
          <w:tab w:val="right" w:leader="dot" w:pos="9062"/>
        </w:tabs>
        <w:rPr>
          <w:rFonts w:asciiTheme="minorHAnsi" w:eastAsiaTheme="minorEastAsia" w:hAnsiTheme="minorHAnsi" w:cstheme="minorBidi"/>
          <w:noProof/>
          <w:kern w:val="2"/>
          <w14:ligatures w14:val="standardContextual"/>
        </w:rPr>
      </w:pPr>
      <w:hyperlink w:anchor="_Toc199786061" w:history="1">
        <w:r w:rsidRPr="0038198D">
          <w:rPr>
            <w:rStyle w:val="Hyperlink"/>
            <w:noProof/>
          </w:rPr>
          <w:t>Bijlage 1: Aan te leveren documenten/bewijsmiddelen</w:t>
        </w:r>
        <w:r>
          <w:rPr>
            <w:noProof/>
            <w:webHidden/>
          </w:rPr>
          <w:tab/>
        </w:r>
        <w:r>
          <w:rPr>
            <w:noProof/>
            <w:webHidden/>
          </w:rPr>
          <w:fldChar w:fldCharType="begin"/>
        </w:r>
        <w:r>
          <w:rPr>
            <w:noProof/>
            <w:webHidden/>
          </w:rPr>
          <w:instrText xml:space="preserve"> PAGEREF _Toc199786061 \h </w:instrText>
        </w:r>
        <w:r>
          <w:rPr>
            <w:noProof/>
            <w:webHidden/>
          </w:rPr>
        </w:r>
        <w:r>
          <w:rPr>
            <w:noProof/>
            <w:webHidden/>
          </w:rPr>
          <w:fldChar w:fldCharType="separate"/>
        </w:r>
        <w:r w:rsidR="00AE08B8">
          <w:rPr>
            <w:noProof/>
            <w:webHidden/>
          </w:rPr>
          <w:t>24</w:t>
        </w:r>
        <w:r>
          <w:rPr>
            <w:noProof/>
            <w:webHidden/>
          </w:rPr>
          <w:fldChar w:fldCharType="end"/>
        </w:r>
      </w:hyperlink>
    </w:p>
    <w:p w14:paraId="5C1EE7EC" w14:textId="62D30840" w:rsidR="00B07FEC" w:rsidRPr="00573D0A" w:rsidRDefault="00B07FEC" w:rsidP="006C3338">
      <w:r w:rsidRPr="00573D0A">
        <w:fldChar w:fldCharType="end"/>
      </w:r>
    </w:p>
    <w:p w14:paraId="3991E317" w14:textId="77777777" w:rsidR="00B07FEC" w:rsidRPr="00573D0A" w:rsidRDefault="00B07FEC" w:rsidP="006C3338">
      <w:pPr>
        <w:rPr>
          <w:b/>
        </w:rPr>
      </w:pPr>
    </w:p>
    <w:p w14:paraId="09EC75AA" w14:textId="77777777" w:rsidR="00B07FEC" w:rsidRPr="00573D0A" w:rsidRDefault="00B07FEC" w:rsidP="006C3338">
      <w:pPr>
        <w:rPr>
          <w:b/>
        </w:rPr>
        <w:sectPr w:rsidR="00B07FEC" w:rsidRPr="00573D0A" w:rsidSect="0062211F">
          <w:pgSz w:w="11906" w:h="16838"/>
          <w:pgMar w:top="1417" w:right="1417" w:bottom="1417" w:left="1417" w:header="708" w:footer="708" w:gutter="0"/>
          <w:cols w:space="708"/>
          <w:docGrid w:linePitch="360"/>
        </w:sectPr>
      </w:pPr>
    </w:p>
    <w:p w14:paraId="1F89F0ED" w14:textId="32E7AC49" w:rsidR="00B07FEC" w:rsidRPr="00573D0A" w:rsidRDefault="00B07FEC" w:rsidP="006C3338">
      <w:pPr>
        <w:pStyle w:val="Kop1"/>
        <w:numPr>
          <w:ilvl w:val="0"/>
          <w:numId w:val="0"/>
        </w:numPr>
        <w:ind w:left="720" w:hanging="720"/>
      </w:pPr>
      <w:bookmarkStart w:id="10" w:name="_Toc163123542"/>
      <w:bookmarkStart w:id="11" w:name="_Toc165276559"/>
      <w:bookmarkStart w:id="12" w:name="_Toc199786017"/>
      <w:r w:rsidRPr="00573D0A">
        <w:lastRenderedPageBreak/>
        <w:t>Definities</w:t>
      </w:r>
      <w:bookmarkEnd w:id="10"/>
      <w:bookmarkEnd w:id="11"/>
      <w:bookmarkEnd w:id="12"/>
    </w:p>
    <w:p w14:paraId="4F18FA8D" w14:textId="77777777" w:rsidR="00B07FEC" w:rsidRPr="00573D0A" w:rsidRDefault="00B07FEC" w:rsidP="006C3338"/>
    <w:p w14:paraId="63B98B3C" w14:textId="77777777" w:rsidR="005F77F6" w:rsidRPr="005F77F6" w:rsidRDefault="005F77F6" w:rsidP="005F77F6">
      <w:r w:rsidRPr="005F77F6">
        <w:t>De betekenis van de woorden in dit document is hetzelfde in enkelvoud en meervoud.</w:t>
      </w:r>
    </w:p>
    <w:p w14:paraId="601F5A9B" w14:textId="77777777" w:rsidR="005F77F6" w:rsidRPr="005F77F6" w:rsidRDefault="005F77F6" w:rsidP="005F77F6">
      <w:r w:rsidRPr="005F77F6">
        <w:t>De volgende definities gelden automatisch:</w:t>
      </w:r>
    </w:p>
    <w:p w14:paraId="0DB0336E" w14:textId="77777777" w:rsidR="00B07FEC" w:rsidRPr="00573D0A" w:rsidRDefault="00B07FEC" w:rsidP="006C3338"/>
    <w:p w14:paraId="47CFB6A5" w14:textId="77777777" w:rsidR="007C38B2" w:rsidRPr="00BB7F15" w:rsidRDefault="007C38B2" w:rsidP="007C38B2">
      <w:pPr>
        <w:pStyle w:val="paragraph"/>
        <w:numPr>
          <w:ilvl w:val="0"/>
          <w:numId w:val="25"/>
        </w:numPr>
        <w:spacing w:before="0" w:beforeAutospacing="0" w:after="0" w:afterAutospacing="0"/>
        <w:textAlignment w:val="baseline"/>
      </w:pPr>
      <w:hyperlink r:id="rId16" w:history="1">
        <w:r w:rsidRPr="00DA45CA">
          <w:rPr>
            <w:rStyle w:val="Hyperlink"/>
          </w:rPr>
          <w:t>Artikel 1.1 Jeugdwet</w:t>
        </w:r>
      </w:hyperlink>
      <w:r w:rsidRPr="00BB7F15">
        <w:rPr>
          <w:rStyle w:val="normaltextrun"/>
          <w:color w:val="7030A0"/>
        </w:rPr>
        <w:t>, </w:t>
      </w:r>
      <w:r w:rsidRPr="00BB7F15">
        <w:rPr>
          <w:rStyle w:val="eop"/>
          <w:rFonts w:eastAsiaTheme="majorEastAsia"/>
          <w:color w:val="7030A0"/>
        </w:rPr>
        <w:t> </w:t>
      </w:r>
    </w:p>
    <w:p w14:paraId="069EB621" w14:textId="77777777" w:rsidR="007C38B2" w:rsidRPr="00BB7F15" w:rsidRDefault="007C38B2" w:rsidP="007C38B2">
      <w:pPr>
        <w:pStyle w:val="paragraph"/>
        <w:numPr>
          <w:ilvl w:val="0"/>
          <w:numId w:val="25"/>
        </w:numPr>
        <w:spacing w:before="0" w:beforeAutospacing="0" w:after="0" w:afterAutospacing="0"/>
        <w:textAlignment w:val="baseline"/>
      </w:pPr>
      <w:hyperlink r:id="rId17" w:history="1">
        <w:r w:rsidRPr="00994EE6">
          <w:rPr>
            <w:rStyle w:val="Hyperlink"/>
          </w:rPr>
          <w:t>Artikel 1.1 Besluit Jeugdwet</w:t>
        </w:r>
      </w:hyperlink>
      <w:r w:rsidRPr="00BB7F15">
        <w:rPr>
          <w:rStyle w:val="normaltextrun"/>
          <w:color w:val="7030A0"/>
          <w:u w:val="single"/>
        </w:rPr>
        <w:t>, </w:t>
      </w:r>
      <w:r w:rsidRPr="00BB7F15">
        <w:rPr>
          <w:rStyle w:val="eop"/>
          <w:rFonts w:eastAsiaTheme="majorEastAsia"/>
          <w:color w:val="7030A0"/>
        </w:rPr>
        <w:t> </w:t>
      </w:r>
    </w:p>
    <w:p w14:paraId="11BDCFD5" w14:textId="77777777" w:rsidR="007C38B2" w:rsidRPr="00BB7F15" w:rsidRDefault="007C38B2" w:rsidP="007C38B2">
      <w:pPr>
        <w:pStyle w:val="paragraph"/>
        <w:numPr>
          <w:ilvl w:val="0"/>
          <w:numId w:val="25"/>
        </w:numPr>
        <w:spacing w:before="0" w:beforeAutospacing="0" w:after="0" w:afterAutospacing="0"/>
        <w:textAlignment w:val="baseline"/>
      </w:pPr>
      <w:hyperlink r:id="rId18" w:history="1">
        <w:r w:rsidRPr="00FB6673">
          <w:rPr>
            <w:rStyle w:val="Hyperlink"/>
          </w:rPr>
          <w:t>Artikel 1 Regeling Jeugdwet</w:t>
        </w:r>
        <w:r>
          <w:rPr>
            <w:rStyle w:val="Hyperlink"/>
          </w:rPr>
          <w:t>,</w:t>
        </w:r>
        <w:r w:rsidRPr="00FB6673">
          <w:rPr>
            <w:rStyle w:val="Hyperlink"/>
          </w:rPr>
          <w:t> </w:t>
        </w:r>
        <w:r w:rsidRPr="00FB6673">
          <w:rPr>
            <w:rStyle w:val="Hyperlink"/>
            <w:rFonts w:eastAsiaTheme="majorEastAsia"/>
          </w:rPr>
          <w:t> </w:t>
        </w:r>
      </w:hyperlink>
    </w:p>
    <w:p w14:paraId="39DAC890" w14:textId="77777777" w:rsidR="007C38B2" w:rsidRPr="00BB7F15" w:rsidRDefault="007C38B2" w:rsidP="007C38B2">
      <w:pPr>
        <w:pStyle w:val="paragraph"/>
        <w:numPr>
          <w:ilvl w:val="0"/>
          <w:numId w:val="25"/>
        </w:numPr>
        <w:spacing w:before="0" w:beforeAutospacing="0" w:after="0" w:afterAutospacing="0"/>
        <w:textAlignment w:val="baseline"/>
      </w:pPr>
      <w:r w:rsidRPr="00BB7F15">
        <w:rPr>
          <w:rStyle w:val="normaltextrun"/>
        </w:rPr>
        <w:t>de Gemeentelijke verordeningen, beleids- en nadere regels en </w:t>
      </w:r>
      <w:r w:rsidRPr="00BB7F15">
        <w:rPr>
          <w:rStyle w:val="eop"/>
          <w:rFonts w:eastAsiaTheme="majorEastAsia"/>
        </w:rPr>
        <w:t> </w:t>
      </w:r>
    </w:p>
    <w:p w14:paraId="194D2045" w14:textId="77777777" w:rsidR="007C38B2" w:rsidRPr="00BB7F15" w:rsidRDefault="007C38B2" w:rsidP="007C38B2">
      <w:pPr>
        <w:pStyle w:val="paragraph"/>
        <w:numPr>
          <w:ilvl w:val="0"/>
          <w:numId w:val="25"/>
        </w:numPr>
        <w:spacing w:before="0" w:beforeAutospacing="0" w:after="0" w:afterAutospacing="0"/>
        <w:textAlignment w:val="baseline"/>
      </w:pPr>
      <w:hyperlink r:id="rId19" w:history="1">
        <w:r w:rsidRPr="0077497F">
          <w:rPr>
            <w:rStyle w:val="Hyperlink"/>
          </w:rPr>
          <w:t>Artikel 1.1 Aanbestedingswet 2012</w:t>
        </w:r>
        <w:r w:rsidRPr="0077497F">
          <w:rPr>
            <w:rStyle w:val="Hyperlink"/>
            <w:rFonts w:eastAsiaTheme="majorEastAsia"/>
          </w:rPr>
          <w:t> </w:t>
        </w:r>
      </w:hyperlink>
    </w:p>
    <w:p w14:paraId="4237A629" w14:textId="77777777" w:rsidR="007C38B2" w:rsidRDefault="007C38B2" w:rsidP="006C3338"/>
    <w:p w14:paraId="15AC0FE6" w14:textId="24C9F09C" w:rsidR="00B07FEC" w:rsidRPr="00573D0A" w:rsidRDefault="005F77F6" w:rsidP="006C3338">
      <w:r w:rsidRPr="005F77F6">
        <w:t xml:space="preserve">Daarnaast gelden ook de definities uit de </w:t>
      </w:r>
      <w:r w:rsidR="00CE7D12">
        <w:t>overeenkomst</w:t>
      </w:r>
      <w:r w:rsidRPr="005F77F6">
        <w:t>.</w:t>
      </w:r>
    </w:p>
    <w:p w14:paraId="397FE8EA" w14:textId="77777777" w:rsidR="00B07FEC" w:rsidRPr="00573D0A" w:rsidRDefault="00B07FEC" w:rsidP="006C3338"/>
    <w:p w14:paraId="13EB7D76" w14:textId="77777777" w:rsidR="00B07FEC" w:rsidRPr="00573D0A" w:rsidRDefault="00B07FEC" w:rsidP="006C3338">
      <w:pPr>
        <w:sectPr w:rsidR="00B07FEC" w:rsidRPr="00573D0A" w:rsidSect="0062211F">
          <w:pgSz w:w="11906" w:h="16838"/>
          <w:pgMar w:top="1417" w:right="1417" w:bottom="1417" w:left="1417" w:header="708" w:footer="708" w:gutter="0"/>
          <w:cols w:space="708"/>
          <w:docGrid w:linePitch="360"/>
        </w:sectPr>
      </w:pPr>
    </w:p>
    <w:p w14:paraId="4068EA26" w14:textId="31BA1177" w:rsidR="00B07FEC" w:rsidRPr="00573D0A" w:rsidRDefault="005F77F6" w:rsidP="006C3338">
      <w:pPr>
        <w:pStyle w:val="Kop1"/>
      </w:pPr>
      <w:bookmarkStart w:id="13" w:name="_Toc199786018"/>
      <w:r>
        <w:lastRenderedPageBreak/>
        <w:t>Inkopende organisatie</w:t>
      </w:r>
      <w:bookmarkEnd w:id="13"/>
    </w:p>
    <w:p w14:paraId="5164DA1E" w14:textId="77777777" w:rsidR="00B07FEC" w:rsidRPr="00573D0A" w:rsidRDefault="00B07FEC" w:rsidP="006C3338">
      <w:bookmarkStart w:id="14" w:name="_Toc150863949"/>
      <w:bookmarkStart w:id="15" w:name="_Toc163123544"/>
    </w:p>
    <w:p w14:paraId="0902EB2D" w14:textId="73F142B2" w:rsidR="00B07FEC" w:rsidRPr="00573D0A" w:rsidRDefault="005F77F6" w:rsidP="006C3338">
      <w:pPr>
        <w:pStyle w:val="Kop2"/>
      </w:pPr>
      <w:bookmarkStart w:id="16" w:name="_Toc199786019"/>
      <w:bookmarkEnd w:id="14"/>
      <w:bookmarkEnd w:id="15"/>
      <w:r>
        <w:t>Inkopende organisatie</w:t>
      </w:r>
      <w:bookmarkEnd w:id="16"/>
    </w:p>
    <w:p w14:paraId="3029ABB9" w14:textId="77777777" w:rsidR="00B07FEC" w:rsidRPr="00573D0A" w:rsidRDefault="00B07FEC" w:rsidP="006C3338"/>
    <w:p w14:paraId="6DE33B79" w14:textId="77777777" w:rsidR="000914A0" w:rsidRPr="00573D0A" w:rsidRDefault="000914A0" w:rsidP="006C3338">
      <w:pPr>
        <w:ind w:firstLine="708"/>
      </w:pPr>
      <w:r w:rsidRPr="00573D0A">
        <w:rPr>
          <w:shd w:val="clear" w:color="auto" w:fill="BFBFBF" w:themeFill="background1" w:themeFillShade="BF"/>
        </w:rPr>
        <w:fldChar w:fldCharType="begin"/>
      </w:r>
      <w:r w:rsidRPr="00573D0A">
        <w:rPr>
          <w:shd w:val="clear" w:color="auto" w:fill="BFBFBF" w:themeFill="background1" w:themeFillShade="BF"/>
        </w:rPr>
        <w:instrText xml:space="preserve"> MacroButton EditClear Begin hier met de tekst</w:instrText>
      </w:r>
      <w:r w:rsidRPr="00573D0A">
        <w:rPr>
          <w:shd w:val="clear" w:color="auto" w:fill="BFBFBF" w:themeFill="background1" w:themeFillShade="BF"/>
        </w:rPr>
        <w:fldChar w:fldCharType="end"/>
      </w:r>
    </w:p>
    <w:p w14:paraId="572244D9" w14:textId="77777777" w:rsidR="00B07FEC" w:rsidRPr="00573D0A" w:rsidRDefault="00B07FEC" w:rsidP="006C3338"/>
    <w:p w14:paraId="136A24B9" w14:textId="432ECF4D" w:rsidR="00B07FEC" w:rsidRPr="00573D0A" w:rsidRDefault="00B07FEC" w:rsidP="006C3338">
      <w:pPr>
        <w:pStyle w:val="Kop2"/>
      </w:pPr>
      <w:bookmarkStart w:id="17" w:name="_Toc153876211"/>
      <w:bookmarkStart w:id="18" w:name="_Toc150863950"/>
      <w:bookmarkStart w:id="19" w:name="_Toc163123545"/>
      <w:bookmarkStart w:id="20" w:name="_Toc165276562"/>
      <w:bookmarkStart w:id="21" w:name="_Toc199786020"/>
      <w:r w:rsidRPr="00573D0A">
        <w:t>Contactpersonen en -gegevens</w:t>
      </w:r>
      <w:bookmarkEnd w:id="17"/>
      <w:bookmarkEnd w:id="18"/>
      <w:bookmarkEnd w:id="19"/>
      <w:bookmarkEnd w:id="20"/>
      <w:bookmarkEnd w:id="21"/>
    </w:p>
    <w:p w14:paraId="2957DAA8" w14:textId="77777777" w:rsidR="00B07FEC" w:rsidRPr="00573D0A" w:rsidRDefault="00B07FEC" w:rsidP="006C3338"/>
    <w:p w14:paraId="416D8432" w14:textId="77777777" w:rsidR="000914A0" w:rsidRPr="00573D0A" w:rsidRDefault="000914A0" w:rsidP="006C3338">
      <w:pPr>
        <w:ind w:firstLine="708"/>
      </w:pPr>
      <w:r w:rsidRPr="00573D0A">
        <w:rPr>
          <w:shd w:val="clear" w:color="auto" w:fill="BFBFBF" w:themeFill="background1" w:themeFillShade="BF"/>
        </w:rPr>
        <w:fldChar w:fldCharType="begin"/>
      </w:r>
      <w:r w:rsidRPr="00573D0A">
        <w:rPr>
          <w:shd w:val="clear" w:color="auto" w:fill="BFBFBF" w:themeFill="background1" w:themeFillShade="BF"/>
        </w:rPr>
        <w:instrText xml:space="preserve"> MacroButton EditClear Begin hier met de tekst</w:instrText>
      </w:r>
      <w:r w:rsidRPr="00573D0A">
        <w:rPr>
          <w:shd w:val="clear" w:color="auto" w:fill="BFBFBF" w:themeFill="background1" w:themeFillShade="BF"/>
        </w:rPr>
        <w:fldChar w:fldCharType="end"/>
      </w:r>
    </w:p>
    <w:p w14:paraId="239153A2" w14:textId="77777777" w:rsidR="00B07FEC" w:rsidRPr="00573D0A" w:rsidRDefault="00B07FEC" w:rsidP="006C3338">
      <w:pPr>
        <w:ind w:left="708"/>
      </w:pPr>
    </w:p>
    <w:p w14:paraId="1A55B60F" w14:textId="3F937E6D" w:rsidR="00B07FEC" w:rsidRPr="00573D0A" w:rsidRDefault="00B07FEC" w:rsidP="006C3338">
      <w:pPr>
        <w:ind w:left="708"/>
      </w:pPr>
      <w:r w:rsidRPr="00573D0A">
        <w:t xml:space="preserve">Communicatie over deze </w:t>
      </w:r>
      <w:r w:rsidR="00CE7D12">
        <w:t>inkoopprocedure</w:t>
      </w:r>
      <w:r w:rsidRPr="00573D0A">
        <w:t xml:space="preserve"> verloopt </w:t>
      </w:r>
      <w:r w:rsidR="00257A4C" w:rsidRPr="00573D0A">
        <w:t xml:space="preserve">uitsluitend </w:t>
      </w:r>
      <w:r w:rsidRPr="00573D0A">
        <w:t>via [</w:t>
      </w:r>
      <w:r w:rsidRPr="005F77F6">
        <w:rPr>
          <w:highlight w:val="lightGray"/>
        </w:rPr>
        <w:t>benoemen elektronisch aanbestedingsplatform inclusief aanvullende informatie, zoals vindplaats (</w:t>
      </w:r>
      <w:proofErr w:type="spellStart"/>
      <w:r w:rsidRPr="005F77F6">
        <w:rPr>
          <w:highlight w:val="lightGray"/>
        </w:rPr>
        <w:t>url</w:t>
      </w:r>
      <w:proofErr w:type="spellEnd"/>
      <w:r w:rsidRPr="005F77F6">
        <w:rPr>
          <w:highlight w:val="lightGray"/>
        </w:rPr>
        <w:t>)</w:t>
      </w:r>
      <w:r w:rsidRPr="00573D0A">
        <w:t>].</w:t>
      </w:r>
    </w:p>
    <w:p w14:paraId="3ED787A7" w14:textId="77777777" w:rsidR="00811D56" w:rsidRPr="00573D0A" w:rsidRDefault="00811D56" w:rsidP="006C3338">
      <w:pPr>
        <w:ind w:left="708"/>
      </w:pPr>
    </w:p>
    <w:p w14:paraId="277F09DE" w14:textId="0EB89876" w:rsidR="00B07FEC" w:rsidRDefault="005F77F6" w:rsidP="005F77F6">
      <w:pPr>
        <w:ind w:left="708"/>
      </w:pPr>
      <w:r w:rsidRPr="005F77F6">
        <w:t>Tijdens de inkoopprocedure mag u geen contact opnemen met medewerkers van de inkopende organisatie</w:t>
      </w:r>
      <w:r>
        <w:t xml:space="preserve"> over de inkoopprocedure</w:t>
      </w:r>
      <w:r w:rsidRPr="005F77F6">
        <w:t>, op geen enkele andere manier.</w:t>
      </w:r>
      <w:r>
        <w:t xml:space="preserve"> De inkooporganisatie kan u dan uitsluiten van verdere deelname.</w:t>
      </w:r>
    </w:p>
    <w:p w14:paraId="5B8AF58D" w14:textId="77777777" w:rsidR="005F77F6" w:rsidRPr="00573D0A" w:rsidRDefault="005F77F6" w:rsidP="006C3338"/>
    <w:p w14:paraId="3546FEA1" w14:textId="7D7389DB" w:rsidR="00B07FEC" w:rsidRPr="00573D0A" w:rsidRDefault="00B07FEC" w:rsidP="006C3338">
      <w:pPr>
        <w:pStyle w:val="Kop2"/>
      </w:pPr>
      <w:bookmarkStart w:id="22" w:name="_Toc153876212"/>
      <w:bookmarkStart w:id="23" w:name="_Toc150863951"/>
      <w:bookmarkStart w:id="24" w:name="_Toc163123546"/>
      <w:bookmarkStart w:id="25" w:name="_Toc165276563"/>
      <w:bookmarkStart w:id="26" w:name="_Toc199786021"/>
      <w:r w:rsidRPr="00573D0A">
        <w:t>Algemene informatie</w:t>
      </w:r>
      <w:bookmarkEnd w:id="22"/>
      <w:bookmarkEnd w:id="23"/>
      <w:bookmarkEnd w:id="24"/>
      <w:bookmarkEnd w:id="25"/>
      <w:bookmarkEnd w:id="26"/>
    </w:p>
    <w:p w14:paraId="51D67FDE" w14:textId="77777777" w:rsidR="00B07FEC" w:rsidRPr="00573D0A" w:rsidRDefault="00B07FEC" w:rsidP="006C3338"/>
    <w:p w14:paraId="21755A17" w14:textId="77777777" w:rsidR="000914A0" w:rsidRPr="00573D0A" w:rsidRDefault="000914A0" w:rsidP="006C3338">
      <w:pPr>
        <w:ind w:firstLine="708"/>
      </w:pPr>
      <w:r w:rsidRPr="00573D0A">
        <w:rPr>
          <w:shd w:val="clear" w:color="auto" w:fill="BFBFBF" w:themeFill="background1" w:themeFillShade="BF"/>
        </w:rPr>
        <w:fldChar w:fldCharType="begin"/>
      </w:r>
      <w:r w:rsidRPr="00573D0A">
        <w:rPr>
          <w:shd w:val="clear" w:color="auto" w:fill="BFBFBF" w:themeFill="background1" w:themeFillShade="BF"/>
        </w:rPr>
        <w:instrText xml:space="preserve"> MacroButton EditClear Begin hier met de tekst</w:instrText>
      </w:r>
      <w:r w:rsidRPr="00573D0A">
        <w:rPr>
          <w:shd w:val="clear" w:color="auto" w:fill="BFBFBF" w:themeFill="background1" w:themeFillShade="BF"/>
        </w:rPr>
        <w:fldChar w:fldCharType="end"/>
      </w:r>
    </w:p>
    <w:p w14:paraId="5DA2D059" w14:textId="77777777" w:rsidR="00B07FEC" w:rsidRPr="00573D0A" w:rsidRDefault="00B07FEC" w:rsidP="006C3338"/>
    <w:p w14:paraId="5670D4B6" w14:textId="77777777" w:rsidR="00B07FEC" w:rsidRPr="00573D0A" w:rsidRDefault="00B07FEC" w:rsidP="006C3338">
      <w:pPr>
        <w:sectPr w:rsidR="00B07FEC" w:rsidRPr="00573D0A" w:rsidSect="0062211F">
          <w:pgSz w:w="11906" w:h="16838"/>
          <w:pgMar w:top="1417" w:right="1417" w:bottom="1417" w:left="1417" w:header="708" w:footer="708" w:gutter="0"/>
          <w:cols w:space="708"/>
          <w:docGrid w:linePitch="360"/>
        </w:sectPr>
      </w:pPr>
    </w:p>
    <w:p w14:paraId="489BE07F" w14:textId="1F562B79" w:rsidR="00B07FEC" w:rsidRPr="00573D0A" w:rsidRDefault="00B07FEC" w:rsidP="006C3338">
      <w:pPr>
        <w:pStyle w:val="Kop1"/>
      </w:pPr>
      <w:bookmarkStart w:id="27" w:name="_Toc150863952"/>
      <w:bookmarkStart w:id="28" w:name="_Toc163123547"/>
      <w:bookmarkStart w:id="29" w:name="_Toc165276564"/>
      <w:bookmarkStart w:id="30" w:name="_Toc199786022"/>
      <w:r w:rsidRPr="00573D0A">
        <w:lastRenderedPageBreak/>
        <w:t>Beschrijving opdracht</w:t>
      </w:r>
      <w:bookmarkEnd w:id="27"/>
      <w:bookmarkEnd w:id="28"/>
      <w:bookmarkEnd w:id="29"/>
      <w:bookmarkEnd w:id="30"/>
    </w:p>
    <w:p w14:paraId="58ED9A1F" w14:textId="77777777" w:rsidR="00B07FEC" w:rsidRPr="00573D0A" w:rsidRDefault="00B07FEC" w:rsidP="006C3338"/>
    <w:p w14:paraId="2D85989C" w14:textId="32080899" w:rsidR="00B07FEC" w:rsidRPr="00573D0A" w:rsidRDefault="00B07FEC" w:rsidP="006C3338">
      <w:pPr>
        <w:pStyle w:val="Kop2"/>
      </w:pPr>
      <w:bookmarkStart w:id="31" w:name="_Toc150863953"/>
      <w:bookmarkStart w:id="32" w:name="_Toc163123548"/>
      <w:bookmarkStart w:id="33" w:name="_Toc165276565"/>
      <w:bookmarkStart w:id="34" w:name="_Toc199786023"/>
      <w:r w:rsidRPr="00573D0A">
        <w:t>Uitgangspunten, doelstellingen en voorzieningen</w:t>
      </w:r>
      <w:bookmarkEnd w:id="31"/>
      <w:bookmarkEnd w:id="32"/>
      <w:bookmarkEnd w:id="33"/>
      <w:bookmarkEnd w:id="34"/>
    </w:p>
    <w:p w14:paraId="740D9D37" w14:textId="77777777" w:rsidR="00B07FEC" w:rsidRPr="00573D0A" w:rsidRDefault="00B07FEC" w:rsidP="006C3338"/>
    <w:p w14:paraId="082DDFF7" w14:textId="659BBDDD" w:rsidR="00B07FEC" w:rsidRPr="00573D0A" w:rsidRDefault="00B07FEC" w:rsidP="006C3338">
      <w:pPr>
        <w:pStyle w:val="Kop3"/>
      </w:pPr>
      <w:bookmarkStart w:id="35" w:name="_Toc150863954"/>
      <w:bookmarkStart w:id="36" w:name="_Toc163123549"/>
      <w:bookmarkStart w:id="37" w:name="_Toc165276566"/>
      <w:bookmarkStart w:id="38" w:name="_Toc199786024"/>
      <w:r w:rsidRPr="00573D0A">
        <w:t>Algemene beleidsuitgangspunten</w:t>
      </w:r>
      <w:bookmarkEnd w:id="35"/>
      <w:bookmarkEnd w:id="36"/>
      <w:bookmarkEnd w:id="37"/>
      <w:bookmarkEnd w:id="38"/>
    </w:p>
    <w:p w14:paraId="09B1C97A" w14:textId="77777777" w:rsidR="00B07FEC" w:rsidRPr="00573D0A" w:rsidRDefault="00B07FEC" w:rsidP="006C3338">
      <w:pPr>
        <w:pStyle w:val="Kop2"/>
        <w:numPr>
          <w:ilvl w:val="0"/>
          <w:numId w:val="0"/>
        </w:numPr>
        <w:ind w:left="-11"/>
      </w:pPr>
    </w:p>
    <w:p w14:paraId="2E0DFBB9"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697EBA1A" w14:textId="77777777" w:rsidR="000914A0" w:rsidRPr="00573D0A" w:rsidRDefault="000914A0" w:rsidP="006C3338"/>
    <w:p w14:paraId="270428BE" w14:textId="7E5FCB62" w:rsidR="00B07FEC" w:rsidRPr="00573D0A" w:rsidRDefault="00B07FEC" w:rsidP="006C3338">
      <w:pPr>
        <w:pStyle w:val="Kop3"/>
      </w:pPr>
      <w:bookmarkStart w:id="39" w:name="_Toc150863955"/>
      <w:bookmarkStart w:id="40" w:name="_Toc163123550"/>
      <w:bookmarkStart w:id="41" w:name="_Toc165276567"/>
      <w:bookmarkStart w:id="42" w:name="_Toc199786025"/>
      <w:r w:rsidRPr="00573D0A">
        <w:t xml:space="preserve">Norm voor </w:t>
      </w:r>
      <w:r w:rsidR="005A531F" w:rsidRPr="00573D0A">
        <w:t>O</w:t>
      </w:r>
      <w:r w:rsidRPr="00573D0A">
        <w:t>pdrachtgeverschap</w:t>
      </w:r>
      <w:bookmarkEnd w:id="39"/>
      <w:bookmarkEnd w:id="40"/>
      <w:bookmarkEnd w:id="41"/>
      <w:bookmarkEnd w:id="42"/>
    </w:p>
    <w:p w14:paraId="591C14AB" w14:textId="77777777" w:rsidR="00B07FEC" w:rsidRPr="00573D0A" w:rsidRDefault="00B07FEC" w:rsidP="006C3338">
      <w:pPr>
        <w:pStyle w:val="Kop2"/>
        <w:numPr>
          <w:ilvl w:val="0"/>
          <w:numId w:val="0"/>
        </w:numPr>
        <w:ind w:left="-11"/>
      </w:pPr>
    </w:p>
    <w:p w14:paraId="1969EBE3" w14:textId="77777777" w:rsidR="000914A0" w:rsidRPr="00573D0A" w:rsidRDefault="000914A0" w:rsidP="006C3338">
      <w:pPr>
        <w:ind w:firstLine="708"/>
      </w:pPr>
      <w:r w:rsidRPr="00AE2822">
        <w:fldChar w:fldCharType="begin"/>
      </w:r>
      <w:r w:rsidRPr="00AE2822">
        <w:instrText xml:space="preserve"> MacroButton EditClear Begin hier met de tekst</w:instrText>
      </w:r>
      <w:r w:rsidRPr="00AE2822">
        <w:fldChar w:fldCharType="end"/>
      </w:r>
    </w:p>
    <w:p w14:paraId="478C74EB" w14:textId="77777777" w:rsidR="00B07FEC" w:rsidRPr="00573D0A" w:rsidRDefault="00B07FEC" w:rsidP="006C3338"/>
    <w:p w14:paraId="043F4AC6" w14:textId="72F83350" w:rsidR="00B07FEC" w:rsidRPr="00573D0A" w:rsidRDefault="00B07FEC" w:rsidP="006C3338">
      <w:pPr>
        <w:pStyle w:val="Kop3"/>
      </w:pPr>
      <w:bookmarkStart w:id="43" w:name="_Toc150863956"/>
      <w:bookmarkStart w:id="44" w:name="_Toc163123551"/>
      <w:bookmarkStart w:id="45" w:name="_Toc165276568"/>
      <w:bookmarkStart w:id="46" w:name="_Toc199786026"/>
      <w:r w:rsidRPr="00573D0A">
        <w:t>Inkoopdoelstelling(en)</w:t>
      </w:r>
      <w:bookmarkEnd w:id="43"/>
      <w:bookmarkEnd w:id="44"/>
      <w:bookmarkEnd w:id="45"/>
      <w:bookmarkEnd w:id="46"/>
    </w:p>
    <w:p w14:paraId="49E2B74D" w14:textId="77777777" w:rsidR="00B07FEC" w:rsidRPr="00573D0A" w:rsidRDefault="00B07FEC" w:rsidP="006C3338">
      <w:pPr>
        <w:ind w:left="-11"/>
      </w:pPr>
    </w:p>
    <w:p w14:paraId="0F8B3058"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0F3E0D47" w14:textId="77777777" w:rsidR="00B07FEC" w:rsidRPr="00573D0A" w:rsidRDefault="00B07FEC" w:rsidP="006C3338"/>
    <w:p w14:paraId="36124F8A" w14:textId="265D7B16" w:rsidR="00B07FEC" w:rsidRPr="00573D0A" w:rsidRDefault="00B07FEC" w:rsidP="006C3338">
      <w:pPr>
        <w:pStyle w:val="Kop3"/>
      </w:pPr>
      <w:bookmarkStart w:id="47" w:name="_Toc150863957"/>
      <w:bookmarkStart w:id="48" w:name="_Toc163123552"/>
      <w:bookmarkStart w:id="49" w:name="_Toc165276569"/>
      <w:bookmarkStart w:id="50" w:name="_Toc199786027"/>
      <w:r w:rsidRPr="00573D0A">
        <w:t>Omschrijving en afbakening in te kopen voorzieningen</w:t>
      </w:r>
      <w:bookmarkEnd w:id="47"/>
      <w:bookmarkEnd w:id="48"/>
      <w:bookmarkEnd w:id="49"/>
      <w:bookmarkEnd w:id="50"/>
    </w:p>
    <w:p w14:paraId="24DA73F2" w14:textId="77777777" w:rsidR="00B07FEC" w:rsidRPr="00573D0A" w:rsidRDefault="00B07FEC" w:rsidP="006C3338">
      <w:pPr>
        <w:pStyle w:val="Kop2"/>
        <w:numPr>
          <w:ilvl w:val="0"/>
          <w:numId w:val="0"/>
        </w:numPr>
        <w:ind w:left="-11"/>
      </w:pPr>
    </w:p>
    <w:p w14:paraId="69CA6161"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1406B609" w14:textId="77777777" w:rsidR="000914A0" w:rsidRPr="00573D0A" w:rsidRDefault="000914A0" w:rsidP="006C3338"/>
    <w:p w14:paraId="3811225C" w14:textId="42D35410" w:rsidR="00B07FEC" w:rsidRPr="00573D0A" w:rsidRDefault="00B07FEC" w:rsidP="006C3338">
      <w:pPr>
        <w:pStyle w:val="Kop2"/>
      </w:pPr>
      <w:bookmarkStart w:id="51" w:name="_Toc150863958"/>
      <w:bookmarkStart w:id="52" w:name="_Toc163123553"/>
      <w:bookmarkStart w:id="53" w:name="_Toc165276570"/>
      <w:bookmarkStart w:id="54" w:name="_Toc199786028"/>
      <w:r w:rsidRPr="00573D0A">
        <w:t xml:space="preserve">Toeleiding van </w:t>
      </w:r>
      <w:r w:rsidR="000914A0" w:rsidRPr="00573D0A">
        <w:t>jeugdigen</w:t>
      </w:r>
      <w:r w:rsidRPr="00573D0A">
        <w:t xml:space="preserve"> naar voorzieningen</w:t>
      </w:r>
      <w:bookmarkEnd w:id="51"/>
      <w:bookmarkEnd w:id="52"/>
      <w:bookmarkEnd w:id="53"/>
      <w:bookmarkEnd w:id="54"/>
    </w:p>
    <w:p w14:paraId="068AD93E" w14:textId="282B8927" w:rsidR="00B07FEC" w:rsidRPr="00573D0A" w:rsidRDefault="00B07FEC" w:rsidP="006C3338"/>
    <w:p w14:paraId="0E31C768"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17B4F1A8" w14:textId="77777777" w:rsidR="00B07FEC" w:rsidRPr="00573D0A" w:rsidRDefault="00B07FEC" w:rsidP="006C3338"/>
    <w:p w14:paraId="164D56A0" w14:textId="627EB93E" w:rsidR="00B07FEC" w:rsidRDefault="00B07FEC" w:rsidP="006C3338">
      <w:pPr>
        <w:pStyle w:val="Kop2"/>
      </w:pPr>
      <w:bookmarkStart w:id="55" w:name="_Toc150863959"/>
      <w:bookmarkStart w:id="56" w:name="_Toc163123554"/>
      <w:bookmarkStart w:id="57" w:name="_Toc165276571"/>
      <w:bookmarkStart w:id="58" w:name="_Toc199786029"/>
      <w:r w:rsidRPr="00573D0A">
        <w:t>Monitoring, sturing, toezicht en leren</w:t>
      </w:r>
      <w:bookmarkEnd w:id="55"/>
      <w:bookmarkEnd w:id="56"/>
      <w:bookmarkEnd w:id="57"/>
      <w:bookmarkEnd w:id="58"/>
    </w:p>
    <w:p w14:paraId="60057F73" w14:textId="77777777" w:rsidR="00DD0B49" w:rsidRDefault="00DD0B49" w:rsidP="00DD0B49">
      <w:pPr>
        <w:ind w:left="708"/>
      </w:pPr>
    </w:p>
    <w:p w14:paraId="0803231A" w14:textId="77777777" w:rsidR="00DD0B49" w:rsidRPr="00DD0B49" w:rsidRDefault="00DD0B49" w:rsidP="00DD0B49">
      <w:pPr>
        <w:ind w:left="708"/>
        <w:rPr>
          <w:i/>
          <w:iCs/>
          <w:highlight w:val="yellow"/>
        </w:rPr>
      </w:pPr>
      <w:r w:rsidRPr="00DD0B49">
        <w:rPr>
          <w:i/>
          <w:iCs/>
          <w:highlight w:val="yellow"/>
        </w:rPr>
        <w:t>Wet bevorderen samenwerking en rechtmatige zorg en de Uitvoeringsregeling Waarschuwingsregister zorgfraude</w:t>
      </w:r>
    </w:p>
    <w:p w14:paraId="239F5067" w14:textId="7B665E01" w:rsidR="00DD0B49" w:rsidRPr="00DD0B49" w:rsidRDefault="00DD0B49" w:rsidP="00DD0B49">
      <w:pPr>
        <w:ind w:left="708"/>
      </w:pPr>
      <w:r w:rsidRPr="00DD0B49">
        <w:rPr>
          <w:highlight w:val="yellow"/>
        </w:rPr>
        <w:t>Op 1 januari 2025 trad de Wet bevorderen samenwerking en rechtmatige zorg (</w:t>
      </w:r>
      <w:proofErr w:type="spellStart"/>
      <w:r w:rsidRPr="00DD0B49">
        <w:rPr>
          <w:highlight w:val="yellow"/>
        </w:rPr>
        <w:t>Wbsrz</w:t>
      </w:r>
      <w:proofErr w:type="spellEnd"/>
      <w:r w:rsidRPr="00DD0B49">
        <w:rPr>
          <w:highlight w:val="yellow"/>
        </w:rPr>
        <w:t>) in werking. Op basis van deze wet en de Uitvoeringsregeling Waarschuwingsregister zorgfraude delen gemeenten, zorgverzekeraars en zorgkantoren gegevens met elkaar over (rechts)personen die fraude in de zorg hebben gepleegd. Opdrachtgever gebruikt daarvoor als gemeente(n) het Waarschuwingsregister.</w:t>
      </w:r>
    </w:p>
    <w:p w14:paraId="660639ED" w14:textId="77777777" w:rsidR="00B07FEC" w:rsidRPr="00573D0A" w:rsidRDefault="00B07FEC" w:rsidP="006C3338"/>
    <w:p w14:paraId="26BB8A38"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6523A5FB" w14:textId="77777777" w:rsidR="00B07FEC" w:rsidRPr="00573D0A" w:rsidRDefault="00B07FEC" w:rsidP="006C3338"/>
    <w:p w14:paraId="42AACA70" w14:textId="44753608" w:rsidR="00B07FEC" w:rsidRPr="00573D0A" w:rsidRDefault="00B07FEC" w:rsidP="006C3338">
      <w:pPr>
        <w:pStyle w:val="Kop2"/>
      </w:pPr>
      <w:bookmarkStart w:id="59" w:name="_Toc150863960"/>
      <w:bookmarkStart w:id="60" w:name="_Toc163123555"/>
      <w:bookmarkStart w:id="61" w:name="_Toc165276572"/>
      <w:bookmarkStart w:id="62" w:name="_Toc199786030"/>
      <w:r w:rsidRPr="00573D0A">
        <w:t>Bekostiging</w:t>
      </w:r>
      <w:bookmarkEnd w:id="59"/>
      <w:bookmarkEnd w:id="60"/>
      <w:bookmarkEnd w:id="61"/>
      <w:bookmarkEnd w:id="62"/>
    </w:p>
    <w:p w14:paraId="1561D08C" w14:textId="77777777" w:rsidR="00B07FEC" w:rsidRPr="00573D0A" w:rsidRDefault="00B07FEC" w:rsidP="006C3338"/>
    <w:p w14:paraId="29495B1A" w14:textId="1F264A34" w:rsidR="00B07FEC" w:rsidRPr="00573D0A" w:rsidRDefault="00B07FEC" w:rsidP="006C3338">
      <w:pPr>
        <w:pStyle w:val="Kop3"/>
      </w:pPr>
      <w:bookmarkStart w:id="63" w:name="_Toc150863961"/>
      <w:bookmarkStart w:id="64" w:name="_Toc163123556"/>
      <w:bookmarkStart w:id="65" w:name="_Toc165276573"/>
      <w:bookmarkStart w:id="66" w:name="_Toc199786031"/>
      <w:r w:rsidRPr="00573D0A">
        <w:t>Uitvoeringsvariant</w:t>
      </w:r>
      <w:bookmarkEnd w:id="63"/>
      <w:bookmarkEnd w:id="64"/>
      <w:bookmarkEnd w:id="65"/>
      <w:bookmarkEnd w:id="66"/>
    </w:p>
    <w:p w14:paraId="5EF7BEDC" w14:textId="77777777" w:rsidR="00B07FEC" w:rsidRPr="00573D0A" w:rsidRDefault="00B07FEC" w:rsidP="006C3338">
      <w:pPr>
        <w:ind w:left="708"/>
      </w:pPr>
    </w:p>
    <w:p w14:paraId="69F34158" w14:textId="77777777" w:rsidR="000914A0" w:rsidRPr="00573D0A" w:rsidRDefault="000914A0"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4B88B190" w14:textId="77777777" w:rsidR="00B07FEC" w:rsidRPr="00573D0A" w:rsidRDefault="00B07FEC" w:rsidP="006C3338">
      <w:pPr>
        <w:ind w:left="708"/>
      </w:pPr>
    </w:p>
    <w:p w14:paraId="10862A25" w14:textId="77777777" w:rsidR="005D43E3" w:rsidRPr="00573D0A" w:rsidRDefault="005D43E3" w:rsidP="006C3338">
      <w:pPr>
        <w:ind w:left="708"/>
      </w:pPr>
      <w:r w:rsidRPr="00573D0A">
        <w:t>[</w:t>
      </w:r>
      <w:r w:rsidRPr="00573D0A">
        <w:rPr>
          <w:shd w:val="clear" w:color="auto" w:fill="BFBFBF" w:themeFill="background1" w:themeFillShade="BF"/>
        </w:rPr>
        <w:t>Een van onderstaande opties. Meerdere opties zijn mogelijk bij meerdere percelen en als voor verschillende percelen verschillende uitvoeringsvarianten gelden:</w:t>
      </w:r>
      <w:r w:rsidRPr="00573D0A">
        <w:t>]</w:t>
      </w:r>
    </w:p>
    <w:p w14:paraId="0D65AC0D" w14:textId="77777777" w:rsidR="005D43E3" w:rsidRPr="00573D0A" w:rsidRDefault="005D43E3" w:rsidP="006C3338"/>
    <w:p w14:paraId="52E4685F" w14:textId="2025AB4F" w:rsidR="00FE5F36" w:rsidRPr="00573D0A" w:rsidRDefault="00FE5F36" w:rsidP="006C3338">
      <w:pPr>
        <w:ind w:left="708"/>
      </w:pPr>
      <w:r w:rsidRPr="00573D0A">
        <w:t xml:space="preserve">De </w:t>
      </w:r>
      <w:r w:rsidR="00CE7D12">
        <w:t xml:space="preserve">opdrachtgever </w:t>
      </w:r>
      <w:r w:rsidRPr="00573D0A">
        <w:t xml:space="preserve">past voor de in te kopen voorzieningen </w:t>
      </w:r>
      <w:r w:rsidR="00CE7D12">
        <w:t xml:space="preserve">in de overeenkomst </w:t>
      </w:r>
      <w:r w:rsidRPr="00573D0A">
        <w:t>de [</w:t>
      </w:r>
      <w:r w:rsidRPr="00573D0A">
        <w:rPr>
          <w:shd w:val="clear" w:color="auto" w:fill="BFBFBF" w:themeFill="background1" w:themeFillShade="BF"/>
        </w:rPr>
        <w:t>inspanningsgerichte/outputgerichte/taakgerichte</w:t>
      </w:r>
      <w:r w:rsidRPr="00573D0A">
        <w:t xml:space="preserve">] uitvoeringsvariant toe. </w:t>
      </w:r>
    </w:p>
    <w:p w14:paraId="1F84DAAE" w14:textId="77777777" w:rsidR="00FE5F36" w:rsidRPr="00573D0A" w:rsidRDefault="00FE5F36" w:rsidP="006C3338">
      <w:pPr>
        <w:ind w:left="708"/>
      </w:pPr>
    </w:p>
    <w:p w14:paraId="46C61AB4" w14:textId="77777777" w:rsidR="00FE5F36" w:rsidRPr="00573D0A" w:rsidRDefault="00FE5F36" w:rsidP="006C3338">
      <w:pPr>
        <w:ind w:left="708"/>
        <w:rPr>
          <w:i/>
          <w:iCs/>
        </w:rPr>
      </w:pPr>
      <w:r w:rsidRPr="00573D0A">
        <w:rPr>
          <w:i/>
          <w:iCs/>
        </w:rPr>
        <w:t xml:space="preserve">Inspanningsgerichte uitvoeringsvariant </w:t>
      </w:r>
    </w:p>
    <w:p w14:paraId="38FB4EE5" w14:textId="2B624319" w:rsidR="00FE5F36" w:rsidRPr="00573D0A" w:rsidRDefault="00FE5F36" w:rsidP="006C3338">
      <w:pPr>
        <w:ind w:left="708"/>
      </w:pPr>
      <w:r w:rsidRPr="00573D0A">
        <w:lastRenderedPageBreak/>
        <w:t xml:space="preserve">De </w:t>
      </w:r>
      <w:r w:rsidR="005F77F6">
        <w:t xml:space="preserve">opdrachtgever </w:t>
      </w:r>
      <w:r w:rsidR="00CE7D12">
        <w:t xml:space="preserve">betaalt </w:t>
      </w:r>
      <w:r w:rsidRPr="00573D0A">
        <w:t xml:space="preserve">voor de levering van </w:t>
      </w:r>
      <w:r w:rsidR="000914A0" w:rsidRPr="00573D0A">
        <w:t>jeugdhulp</w:t>
      </w:r>
      <w:r w:rsidRPr="00573D0A">
        <w:t xml:space="preserve"> in een afgesproken tijdseenheid tegen een bepaald tarief.</w:t>
      </w:r>
    </w:p>
    <w:p w14:paraId="1C0E896D" w14:textId="77777777" w:rsidR="00FE5F36" w:rsidRPr="00573D0A" w:rsidRDefault="00FE5F36" w:rsidP="006C3338">
      <w:pPr>
        <w:ind w:left="708"/>
      </w:pPr>
    </w:p>
    <w:p w14:paraId="74BAD317" w14:textId="77777777" w:rsidR="00FE5F36" w:rsidRPr="00573D0A" w:rsidRDefault="00FE5F36" w:rsidP="006C3338">
      <w:pPr>
        <w:ind w:left="708"/>
        <w:rPr>
          <w:i/>
          <w:iCs/>
        </w:rPr>
      </w:pPr>
      <w:r w:rsidRPr="00573D0A">
        <w:rPr>
          <w:i/>
          <w:iCs/>
        </w:rPr>
        <w:t>Outputgerichte uitvoeringsvariant</w:t>
      </w:r>
    </w:p>
    <w:p w14:paraId="3E4117E9" w14:textId="251366EB" w:rsidR="00FE5F36" w:rsidRPr="00573D0A" w:rsidRDefault="00FE5F36" w:rsidP="006C3338">
      <w:pPr>
        <w:ind w:left="708"/>
      </w:pPr>
      <w:r w:rsidRPr="00573D0A">
        <w:t xml:space="preserve">De </w:t>
      </w:r>
      <w:r w:rsidR="005F77F6">
        <w:t xml:space="preserve">opdrachtgever </w:t>
      </w:r>
      <w:r w:rsidR="00CE7D12">
        <w:t xml:space="preserve">betaalt </w:t>
      </w:r>
      <w:r w:rsidRPr="00573D0A">
        <w:t xml:space="preserve">voor de levering van </w:t>
      </w:r>
      <w:r w:rsidR="000914A0" w:rsidRPr="00573D0A">
        <w:t>jeugdhulp</w:t>
      </w:r>
      <w:r w:rsidR="00E977EB" w:rsidRPr="00573D0A">
        <w:t xml:space="preserve"> </w:t>
      </w:r>
      <w:r w:rsidRPr="00573D0A">
        <w:t xml:space="preserve">in een afgesproken output tegen een bepaald tarief. </w:t>
      </w:r>
    </w:p>
    <w:p w14:paraId="43969AD9" w14:textId="3632C6E1" w:rsidR="00045AF8" w:rsidRDefault="00045AF8">
      <w:pPr>
        <w:rPr>
          <w:i/>
          <w:iCs/>
        </w:rPr>
      </w:pPr>
    </w:p>
    <w:p w14:paraId="2976F76E" w14:textId="70D8ADF6" w:rsidR="00FE5F36" w:rsidRPr="00573D0A" w:rsidRDefault="00FE5F36" w:rsidP="006C3338">
      <w:pPr>
        <w:ind w:left="708"/>
        <w:rPr>
          <w:i/>
          <w:iCs/>
        </w:rPr>
      </w:pPr>
      <w:r w:rsidRPr="00573D0A">
        <w:rPr>
          <w:i/>
          <w:iCs/>
        </w:rPr>
        <w:t>Taakgerichte uitvoeringsvariant</w:t>
      </w:r>
    </w:p>
    <w:p w14:paraId="02515D7F" w14:textId="4747121D" w:rsidR="00B07FEC" w:rsidRPr="00573D0A" w:rsidRDefault="00FE5F36" w:rsidP="006C3338">
      <w:pPr>
        <w:ind w:left="708"/>
      </w:pPr>
      <w:r w:rsidRPr="00573D0A">
        <w:t xml:space="preserve">De </w:t>
      </w:r>
      <w:r w:rsidR="005F77F6">
        <w:t xml:space="preserve">opdrachtgever </w:t>
      </w:r>
      <w:r w:rsidR="00CE7D12">
        <w:t xml:space="preserve">stelt </w:t>
      </w:r>
      <w:r w:rsidRPr="00573D0A">
        <w:t xml:space="preserve">voor de levering van </w:t>
      </w:r>
      <w:r w:rsidR="000914A0" w:rsidRPr="00573D0A">
        <w:t>jeugdhulp</w:t>
      </w:r>
      <w:r w:rsidR="00E977EB" w:rsidRPr="00573D0A">
        <w:t xml:space="preserve"> </w:t>
      </w:r>
      <w:r w:rsidRPr="00573D0A">
        <w:t>binnen een afgesproken taak een bepaald budget beschikbaar</w:t>
      </w:r>
      <w:r w:rsidR="00B07FEC" w:rsidRPr="00573D0A">
        <w:t>.</w:t>
      </w:r>
    </w:p>
    <w:p w14:paraId="4547C0EE" w14:textId="77777777" w:rsidR="00B07FEC" w:rsidRPr="00573D0A" w:rsidRDefault="00B07FEC" w:rsidP="006C3338"/>
    <w:p w14:paraId="4F0F7C81" w14:textId="5E57B65A" w:rsidR="00B07FEC" w:rsidRPr="00AE2822" w:rsidRDefault="00B07FEC" w:rsidP="006C3338">
      <w:pPr>
        <w:pStyle w:val="Kop3"/>
        <w:rPr>
          <w:color w:val="000000" w:themeColor="text1"/>
        </w:rPr>
      </w:pPr>
      <w:bookmarkStart w:id="67" w:name="_Toc150863962"/>
      <w:bookmarkStart w:id="68" w:name="_Toc163123557"/>
      <w:bookmarkStart w:id="69" w:name="_Toc165276574"/>
      <w:bookmarkStart w:id="70" w:name="_Toc199786032"/>
      <w:r w:rsidRPr="00AE2822">
        <w:rPr>
          <w:color w:val="000000" w:themeColor="text1"/>
        </w:rPr>
        <w:t>Berekening [</w:t>
      </w:r>
      <w:r w:rsidR="00DA0405" w:rsidRPr="005F77F6">
        <w:rPr>
          <w:color w:val="000000" w:themeColor="text1"/>
          <w:highlight w:val="lightGray"/>
        </w:rPr>
        <w:t xml:space="preserve">keuze: </w:t>
      </w:r>
      <w:r w:rsidRPr="005F77F6">
        <w:rPr>
          <w:color w:val="000000" w:themeColor="text1"/>
          <w:highlight w:val="lightGray"/>
        </w:rPr>
        <w:t>tarieven</w:t>
      </w:r>
      <w:r w:rsidR="00DA0405" w:rsidRPr="005F77F6">
        <w:rPr>
          <w:color w:val="000000" w:themeColor="text1"/>
          <w:highlight w:val="lightGray"/>
        </w:rPr>
        <w:t xml:space="preserve"> en/of </w:t>
      </w:r>
      <w:r w:rsidRPr="005F77F6">
        <w:rPr>
          <w:color w:val="000000" w:themeColor="text1"/>
          <w:highlight w:val="lightGray"/>
        </w:rPr>
        <w:t>taakgerichte budget</w:t>
      </w:r>
      <w:r w:rsidRPr="00AE2822">
        <w:rPr>
          <w:color w:val="000000" w:themeColor="text1"/>
        </w:rPr>
        <w:t>]</w:t>
      </w:r>
      <w:bookmarkEnd w:id="67"/>
      <w:bookmarkEnd w:id="68"/>
      <w:bookmarkEnd w:id="69"/>
      <w:bookmarkEnd w:id="70"/>
    </w:p>
    <w:p w14:paraId="1E4B30CA" w14:textId="77777777" w:rsidR="00B07FEC" w:rsidRPr="00AE2822" w:rsidRDefault="00B07FEC" w:rsidP="006C3338">
      <w:pPr>
        <w:rPr>
          <w:color w:val="000000" w:themeColor="text1"/>
        </w:rPr>
      </w:pPr>
    </w:p>
    <w:p w14:paraId="576C6906" w14:textId="77777777" w:rsidR="000914A0" w:rsidRPr="00573D0A" w:rsidRDefault="00D63B98"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51C4A23D" w14:textId="77777777" w:rsidR="00B07FEC" w:rsidRPr="00AE2822" w:rsidRDefault="00B07FEC" w:rsidP="00AE2822">
      <w:pPr>
        <w:rPr>
          <w:color w:val="000000" w:themeColor="text1"/>
        </w:rPr>
      </w:pPr>
    </w:p>
    <w:p w14:paraId="76AC1456" w14:textId="3A8818B3" w:rsidR="00DA0405" w:rsidRPr="00AE2822" w:rsidRDefault="00DA0405" w:rsidP="006C3338">
      <w:pPr>
        <w:ind w:left="708"/>
        <w:rPr>
          <w:color w:val="000000" w:themeColor="text1"/>
        </w:rPr>
      </w:pPr>
      <w:r w:rsidRPr="00AE2822">
        <w:rPr>
          <w:color w:val="000000" w:themeColor="text1"/>
        </w:rPr>
        <w:t>[</w:t>
      </w:r>
      <w:r w:rsidRPr="005F77F6">
        <w:rPr>
          <w:color w:val="000000" w:themeColor="text1"/>
          <w:highlight w:val="lightGray"/>
        </w:rPr>
        <w:t>Een van onderstaande opties. Meerdere opties zijn mogelijk bij meerdere percelen en als voor verschillende percelen verschillende uitvoeringsvarianten gelden:]</w:t>
      </w:r>
    </w:p>
    <w:p w14:paraId="7500ACF7" w14:textId="77777777" w:rsidR="00FE5F36" w:rsidRPr="00AE2822" w:rsidRDefault="00FE5F36" w:rsidP="006C3338">
      <w:pPr>
        <w:ind w:left="708"/>
        <w:rPr>
          <w:i/>
          <w:color w:val="000000" w:themeColor="text1"/>
        </w:rPr>
      </w:pPr>
    </w:p>
    <w:p w14:paraId="47043203" w14:textId="1228676B" w:rsidR="007A240E" w:rsidRPr="00573D0A" w:rsidRDefault="007A240E" w:rsidP="006C3338">
      <w:pPr>
        <w:ind w:left="708"/>
        <w:rPr>
          <w:i/>
          <w:iCs/>
        </w:rPr>
      </w:pPr>
      <w:r w:rsidRPr="00573D0A">
        <w:rPr>
          <w:i/>
          <w:iCs/>
        </w:rPr>
        <w:t>Inspanningsgerichte en outputgerichte uitvoeringsvariant</w:t>
      </w:r>
    </w:p>
    <w:p w14:paraId="42599C9B" w14:textId="77777777" w:rsidR="005F77F6" w:rsidRPr="005F77F6" w:rsidRDefault="005F77F6" w:rsidP="005F77F6">
      <w:pPr>
        <w:ind w:left="708"/>
        <w:rPr>
          <w:color w:val="000000" w:themeColor="text1"/>
        </w:rPr>
      </w:pPr>
      <w:r w:rsidRPr="005F77F6">
        <w:rPr>
          <w:color w:val="000000" w:themeColor="text1"/>
        </w:rPr>
        <w:t>De inkopende organisatie legt in bijlage *** uit hoe zij de tarieven heeft berekend.</w:t>
      </w:r>
    </w:p>
    <w:p w14:paraId="228F06D1" w14:textId="6FDF0DDE" w:rsidR="00B07FEC" w:rsidRPr="00AE2822" w:rsidRDefault="005F77F6" w:rsidP="005F77F6">
      <w:pPr>
        <w:ind w:left="708"/>
        <w:rPr>
          <w:color w:val="000000" w:themeColor="text1"/>
        </w:rPr>
      </w:pPr>
      <w:r w:rsidRPr="005F77F6">
        <w:rPr>
          <w:color w:val="000000" w:themeColor="text1"/>
        </w:rPr>
        <w:t>Zij hield daarbij rekening met de wettelijke regels in artikel 2.12 Jeugdwet en artikel 2.3 Besluit Jeugdwet,</w:t>
      </w:r>
      <w:r>
        <w:rPr>
          <w:color w:val="000000" w:themeColor="text1"/>
        </w:rPr>
        <w:t xml:space="preserve"> </w:t>
      </w:r>
      <w:r w:rsidRPr="005F77F6">
        <w:rPr>
          <w:color w:val="000000" w:themeColor="text1"/>
        </w:rPr>
        <w:t>de eigen verordeningen en de geldende rechtspraak.</w:t>
      </w:r>
    </w:p>
    <w:p w14:paraId="64053546" w14:textId="77777777" w:rsidR="00B07FEC" w:rsidRPr="00AE2822" w:rsidRDefault="00B07FEC" w:rsidP="006C3338">
      <w:pPr>
        <w:ind w:left="708"/>
        <w:rPr>
          <w:color w:val="000000" w:themeColor="text1"/>
        </w:rPr>
      </w:pPr>
    </w:p>
    <w:p w14:paraId="36F9F873" w14:textId="77777777" w:rsidR="00397340" w:rsidRPr="00573D0A" w:rsidRDefault="00397340" w:rsidP="006C3338">
      <w:pPr>
        <w:ind w:left="708"/>
        <w:rPr>
          <w:i/>
          <w:iCs/>
        </w:rPr>
      </w:pPr>
      <w:r w:rsidRPr="00573D0A">
        <w:rPr>
          <w:i/>
          <w:iCs/>
        </w:rPr>
        <w:t>Taakgerichte uitvoeringsvariant</w:t>
      </w:r>
    </w:p>
    <w:p w14:paraId="652BE1BE" w14:textId="4593CC54" w:rsidR="00B07FEC" w:rsidRPr="00AE2822" w:rsidRDefault="005F77F6" w:rsidP="005F77F6">
      <w:pPr>
        <w:ind w:left="708"/>
        <w:rPr>
          <w:color w:val="000000" w:themeColor="text1"/>
        </w:rPr>
      </w:pPr>
      <w:r w:rsidRPr="005F77F6">
        <w:rPr>
          <w:color w:val="000000" w:themeColor="text1"/>
        </w:rPr>
        <w:t>De inkopende organisatie legt in bijlage *** uit hoe zij het taakgerichte budget heeft berekend.</w:t>
      </w:r>
      <w:r>
        <w:rPr>
          <w:color w:val="000000" w:themeColor="text1"/>
        </w:rPr>
        <w:t xml:space="preserve"> </w:t>
      </w:r>
      <w:r w:rsidRPr="005F77F6">
        <w:rPr>
          <w:color w:val="000000" w:themeColor="text1"/>
        </w:rPr>
        <w:t>Zij hield daarbij rekening met de wettelijke regels in artikel 2.12 Jeugdwet en artikel 2.3 Besluit Jeugdwet,</w:t>
      </w:r>
      <w:r>
        <w:rPr>
          <w:color w:val="000000" w:themeColor="text1"/>
        </w:rPr>
        <w:t xml:space="preserve"> </w:t>
      </w:r>
      <w:r w:rsidRPr="005F77F6">
        <w:rPr>
          <w:color w:val="000000" w:themeColor="text1"/>
        </w:rPr>
        <w:t>de eigen verordeningen en de geldende rechtspraak</w:t>
      </w:r>
      <w:r w:rsidR="00B07FEC" w:rsidRPr="00573D0A">
        <w:rPr>
          <w:color w:val="000000" w:themeColor="text1"/>
        </w:rPr>
        <w:t>.</w:t>
      </w:r>
    </w:p>
    <w:p w14:paraId="6CF0F722" w14:textId="77777777" w:rsidR="00B07FEC" w:rsidRPr="00573D0A" w:rsidRDefault="00B07FEC" w:rsidP="00790751"/>
    <w:p w14:paraId="76A80ADE" w14:textId="1E2EA63E" w:rsidR="00B07FEC" w:rsidRPr="00573D0A" w:rsidRDefault="00B07FEC" w:rsidP="006C3338">
      <w:pPr>
        <w:pStyle w:val="Kop3"/>
      </w:pPr>
      <w:bookmarkStart w:id="71" w:name="_Toc150863963"/>
      <w:bookmarkStart w:id="72" w:name="_Toc163123558"/>
      <w:bookmarkStart w:id="73" w:name="_Toc165276575"/>
      <w:bookmarkStart w:id="74" w:name="_Toc199786033"/>
      <w:r w:rsidRPr="00573D0A">
        <w:t>Declaratie</w:t>
      </w:r>
      <w:bookmarkEnd w:id="71"/>
      <w:bookmarkEnd w:id="72"/>
      <w:bookmarkEnd w:id="73"/>
      <w:bookmarkEnd w:id="74"/>
    </w:p>
    <w:p w14:paraId="3619E913" w14:textId="77777777" w:rsidR="00B07FEC" w:rsidRPr="00573D0A" w:rsidRDefault="00B07FEC" w:rsidP="006C3338"/>
    <w:p w14:paraId="7B9A0C7F" w14:textId="77777777" w:rsidR="000914A0" w:rsidRPr="00573D0A" w:rsidRDefault="00D63B98"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7E2B8EF6" w14:textId="77777777" w:rsidR="00B07FEC" w:rsidRPr="00573D0A" w:rsidRDefault="00B07FEC" w:rsidP="006C3338"/>
    <w:p w14:paraId="344A40DB" w14:textId="6D819D1B" w:rsidR="00B07FEC" w:rsidRPr="00573D0A" w:rsidRDefault="00B07FEC" w:rsidP="006C3338">
      <w:pPr>
        <w:pStyle w:val="Kop2"/>
      </w:pPr>
      <w:bookmarkStart w:id="75" w:name="_Toc150863964"/>
      <w:bookmarkStart w:id="76" w:name="_Toc163123559"/>
      <w:bookmarkStart w:id="77" w:name="_Toc165276576"/>
      <w:bookmarkStart w:id="78" w:name="_Toc199786034"/>
      <w:r w:rsidRPr="00573D0A">
        <w:t>Overeenkomst en algemene voorwaarden</w:t>
      </w:r>
      <w:bookmarkEnd w:id="75"/>
      <w:bookmarkEnd w:id="76"/>
      <w:bookmarkEnd w:id="77"/>
      <w:bookmarkEnd w:id="78"/>
    </w:p>
    <w:p w14:paraId="43F0C5A7" w14:textId="77777777" w:rsidR="00B07FEC" w:rsidRPr="00573D0A" w:rsidRDefault="00B07FEC" w:rsidP="006C3338"/>
    <w:p w14:paraId="294B54AC" w14:textId="11E27E86" w:rsidR="00B07FEC" w:rsidRPr="00573D0A" w:rsidRDefault="00B07FEC" w:rsidP="006C3338">
      <w:pPr>
        <w:pStyle w:val="Kop3"/>
      </w:pPr>
      <w:bookmarkStart w:id="79" w:name="_Toc150863965"/>
      <w:bookmarkStart w:id="80" w:name="_Toc163123560"/>
      <w:bookmarkStart w:id="81" w:name="_Toc165276577"/>
      <w:bookmarkStart w:id="82" w:name="_Toc199786035"/>
      <w:r w:rsidRPr="00573D0A">
        <w:t>Type overeenkomst</w:t>
      </w:r>
      <w:bookmarkEnd w:id="79"/>
      <w:bookmarkEnd w:id="80"/>
      <w:bookmarkEnd w:id="81"/>
      <w:bookmarkEnd w:id="82"/>
    </w:p>
    <w:p w14:paraId="1AFBBE60" w14:textId="77777777" w:rsidR="00B07FEC" w:rsidRPr="00573D0A" w:rsidRDefault="00B07FEC" w:rsidP="006C3338"/>
    <w:p w14:paraId="618ACEB4" w14:textId="6AE1A0BC" w:rsidR="00B07FEC" w:rsidRPr="00573D0A" w:rsidRDefault="00D63B98" w:rsidP="006C3338">
      <w:pPr>
        <w:ind w:firstLine="708"/>
      </w:pPr>
      <w:r w:rsidRPr="005F77F6">
        <w:rPr>
          <w:highlight w:val="lightGray"/>
        </w:rPr>
        <w:fldChar w:fldCharType="begin"/>
      </w:r>
      <w:r w:rsidRPr="005F77F6">
        <w:rPr>
          <w:highlight w:val="lightGray"/>
        </w:rPr>
        <w:instrText xml:space="preserve"> MacroButton EditClear Begin hier met de tekst</w:instrText>
      </w:r>
      <w:r w:rsidRPr="005F77F6">
        <w:rPr>
          <w:highlight w:val="lightGray"/>
        </w:rPr>
        <w:fldChar w:fldCharType="end"/>
      </w:r>
    </w:p>
    <w:p w14:paraId="4CDDBCFF" w14:textId="77777777" w:rsidR="00DA0405" w:rsidRPr="00573D0A" w:rsidRDefault="00DA0405" w:rsidP="006C3338"/>
    <w:p w14:paraId="4911206A" w14:textId="77777777" w:rsidR="00F1689B" w:rsidRPr="00573D0A" w:rsidRDefault="00F1689B" w:rsidP="006C3338">
      <w:pPr>
        <w:ind w:left="708"/>
      </w:pPr>
      <w:r w:rsidRPr="00573D0A">
        <w:t>[</w:t>
      </w:r>
      <w:r w:rsidRPr="005F77F6">
        <w:rPr>
          <w:highlight w:val="lightGray"/>
        </w:rPr>
        <w:t>Een van onderstaande opties. Meerdere opties zijn mogelijk bij meerdere percelen en als voor verschillende percelen verschillende uitvoeringsvarianten gelden:]</w:t>
      </w:r>
    </w:p>
    <w:p w14:paraId="31155E39" w14:textId="77777777" w:rsidR="00F1689B" w:rsidRPr="00573D0A" w:rsidRDefault="00F1689B" w:rsidP="006C3338">
      <w:pPr>
        <w:ind w:left="708"/>
        <w:rPr>
          <w:i/>
          <w:iCs/>
        </w:rPr>
      </w:pPr>
    </w:p>
    <w:p w14:paraId="1BCC70C6" w14:textId="0AE1EEA2" w:rsidR="00F1689B" w:rsidRPr="00573D0A" w:rsidRDefault="00F1689B" w:rsidP="006C3338">
      <w:pPr>
        <w:ind w:left="708"/>
        <w:rPr>
          <w:i/>
          <w:iCs/>
        </w:rPr>
      </w:pPr>
      <w:r w:rsidRPr="00573D0A">
        <w:rPr>
          <w:i/>
          <w:iCs/>
        </w:rPr>
        <w:t>Inspanningsgerichte of outputgerichte uitvoeringsvariant</w:t>
      </w:r>
    </w:p>
    <w:p w14:paraId="156FDB8F" w14:textId="50548EF5" w:rsidR="005F77F6" w:rsidRPr="005F77F6" w:rsidRDefault="005F77F6" w:rsidP="005F77F6">
      <w:pPr>
        <w:ind w:left="708"/>
      </w:pPr>
      <w:r w:rsidRPr="005F77F6">
        <w:t xml:space="preserve">De inkopende organisatie sluit </w:t>
      </w:r>
      <w:r>
        <w:t xml:space="preserve">de inkoopprocedure af met </w:t>
      </w:r>
      <w:r w:rsidRPr="005F77F6">
        <w:t xml:space="preserve">een raamovereenkomst </w:t>
      </w:r>
      <w:r>
        <w:t xml:space="preserve">tussen opdrachtgever en </w:t>
      </w:r>
      <w:r w:rsidRPr="005F77F6">
        <w:t>de potentiële opdrachtnemer die aan de procedure mag meedoen én de gunningsfase succesvol afrondt.</w:t>
      </w:r>
      <w:r>
        <w:t xml:space="preserve"> </w:t>
      </w:r>
      <w:r w:rsidRPr="005F77F6">
        <w:t xml:space="preserve">De raamovereenkomst verplicht de </w:t>
      </w:r>
      <w:r>
        <w:t xml:space="preserve">opdrachtgever </w:t>
      </w:r>
      <w:r w:rsidRPr="005F77F6">
        <w:t>niet tot afname en geeft geen afnamegarantie.</w:t>
      </w:r>
      <w:r>
        <w:t xml:space="preserve"> </w:t>
      </w:r>
      <w:r w:rsidRPr="005F77F6">
        <w:t xml:space="preserve">Op basis van de raamovereenkomst geeft </w:t>
      </w:r>
      <w:r>
        <w:t xml:space="preserve">opdrachtgever </w:t>
      </w:r>
      <w:r w:rsidRPr="005F77F6">
        <w:t>losse opdrachten voor het leveren van voorzieningen aan jeugdigen.</w:t>
      </w:r>
      <w:r>
        <w:t xml:space="preserve"> </w:t>
      </w:r>
      <w:r w:rsidRPr="005F77F6">
        <w:t xml:space="preserve">Hoe </w:t>
      </w:r>
      <w:r>
        <w:t xml:space="preserve">de opdrachtgever </w:t>
      </w:r>
      <w:r w:rsidRPr="005F77F6">
        <w:t>deze losse opdrachten verstrekt: [</w:t>
      </w:r>
      <w:r w:rsidRPr="005F77F6">
        <w:rPr>
          <w:highlight w:val="lightGray"/>
        </w:rPr>
        <w:t>hier vult de inkopende organisatie dit zelf in</w:t>
      </w:r>
      <w:r w:rsidRPr="005F77F6">
        <w:t>].</w:t>
      </w:r>
    </w:p>
    <w:p w14:paraId="77FEF990" w14:textId="77777777" w:rsidR="00B07FEC" w:rsidRPr="00573D0A" w:rsidRDefault="00B07FEC" w:rsidP="006C3338">
      <w:pPr>
        <w:ind w:left="708"/>
      </w:pPr>
    </w:p>
    <w:p w14:paraId="21EF718F" w14:textId="77777777" w:rsidR="00FD772C" w:rsidRPr="00573D0A" w:rsidRDefault="00FD772C" w:rsidP="006C3338">
      <w:pPr>
        <w:ind w:left="708"/>
        <w:rPr>
          <w:i/>
          <w:iCs/>
        </w:rPr>
      </w:pPr>
      <w:r w:rsidRPr="00573D0A">
        <w:rPr>
          <w:i/>
          <w:iCs/>
        </w:rPr>
        <w:lastRenderedPageBreak/>
        <w:t>Taakgerichte uitvoeringsvariant</w:t>
      </w:r>
    </w:p>
    <w:p w14:paraId="20921530" w14:textId="31FE7DB7" w:rsidR="00B07FEC" w:rsidRPr="00573D0A" w:rsidRDefault="005F77F6" w:rsidP="006C3338">
      <w:pPr>
        <w:ind w:left="708"/>
      </w:pPr>
      <w:r w:rsidRPr="005F77F6">
        <w:t xml:space="preserve">De inkopende organisatie sluit de inkoopprocedure af met een </w:t>
      </w:r>
      <w:r>
        <w:t xml:space="preserve">overeenkomst van opdracht </w:t>
      </w:r>
      <w:r w:rsidRPr="005F77F6">
        <w:t>tussen opdrachtgever en de potentiële opdrachtnemer die aan de procedure mag meedoen én de gunningsfase succesvol afrondt</w:t>
      </w:r>
      <w:r w:rsidR="00B07FEC" w:rsidRPr="00573D0A">
        <w:t>.</w:t>
      </w:r>
    </w:p>
    <w:p w14:paraId="24D423E4" w14:textId="22DB2334" w:rsidR="00B07FEC" w:rsidRPr="00573D0A" w:rsidRDefault="00B07FEC" w:rsidP="006C3338"/>
    <w:p w14:paraId="0C955008" w14:textId="77777777" w:rsidR="00045AF8" w:rsidRDefault="00045AF8">
      <w:bookmarkStart w:id="83" w:name="_Toc150863966"/>
      <w:bookmarkStart w:id="84" w:name="_Toc163123561"/>
      <w:bookmarkStart w:id="85" w:name="_Toc165276578"/>
      <w:r>
        <w:br w:type="page"/>
      </w:r>
    </w:p>
    <w:p w14:paraId="4593C0D5" w14:textId="63CE36FC" w:rsidR="00B07FEC" w:rsidRPr="00573D0A" w:rsidRDefault="00B07FEC" w:rsidP="006C3338">
      <w:pPr>
        <w:pStyle w:val="Kop3"/>
      </w:pPr>
      <w:bookmarkStart w:id="86" w:name="_Toc199786036"/>
      <w:r w:rsidRPr="00573D0A">
        <w:lastRenderedPageBreak/>
        <w:t>Algemene voorwaarden</w:t>
      </w:r>
      <w:bookmarkEnd w:id="83"/>
      <w:bookmarkEnd w:id="84"/>
      <w:bookmarkEnd w:id="85"/>
      <w:bookmarkEnd w:id="86"/>
    </w:p>
    <w:p w14:paraId="3ADEDAEC" w14:textId="77777777" w:rsidR="00B07FEC" w:rsidRPr="00573D0A" w:rsidRDefault="00B07FEC" w:rsidP="006C3338"/>
    <w:p w14:paraId="39C071E3" w14:textId="268B9A34" w:rsidR="00B07FEC" w:rsidRPr="00573D0A" w:rsidRDefault="005F77F6" w:rsidP="005F77F6">
      <w:pPr>
        <w:ind w:left="708"/>
      </w:pPr>
      <w:r>
        <w:t xml:space="preserve">Op deze inkoopprocedure en de overeenkomst zijn de meest recente Model Algemene Inkoopvoorwaarden van de VNG (september 2024) van toepassing. Dat geldt tenzij dit inkoopdocument of de overeenkomst daarvan afwijken. De volgende artikelen gelden niet: </w:t>
      </w:r>
      <w:r w:rsidRPr="007C0FE1">
        <w:rPr>
          <w:highlight w:val="yellow"/>
        </w:rPr>
        <w:t>16</w:t>
      </w:r>
      <w:r>
        <w:t>, 20.1, 20.2, 21, 22, 23 en 25.3. De potentiële opdrachtnemer verklaart deze voorwaarden te hebben ontvangen en ermee akkoord te gaan. Voorwaarden van de potentiële opdrachtnemer of derden (zoals onderaannemers) gelden niet, hoe ze ook heten of zijn opgesteld.</w:t>
      </w:r>
      <w:r w:rsidR="00B07FEC">
        <w:t xml:space="preserve"> </w:t>
      </w:r>
    </w:p>
    <w:p w14:paraId="3E6D19E5" w14:textId="77777777" w:rsidR="00B07FEC" w:rsidRPr="00573D0A" w:rsidRDefault="00B07FEC" w:rsidP="00790751">
      <w:pPr>
        <w:ind w:left="708"/>
      </w:pPr>
    </w:p>
    <w:p w14:paraId="06A86183" w14:textId="1F4E4F31" w:rsidR="00B07FEC" w:rsidRPr="00573D0A" w:rsidRDefault="00B07FEC" w:rsidP="006C3338">
      <w:pPr>
        <w:pStyle w:val="Kop3"/>
      </w:pPr>
      <w:bookmarkStart w:id="87" w:name="_Toc150863967"/>
      <w:bookmarkStart w:id="88" w:name="_Toc163123562"/>
      <w:bookmarkStart w:id="89" w:name="_Toc165276579"/>
      <w:bookmarkStart w:id="90" w:name="_Toc199786037"/>
      <w:r w:rsidRPr="00573D0A">
        <w:t>Looptijd</w:t>
      </w:r>
      <w:bookmarkEnd w:id="87"/>
      <w:bookmarkEnd w:id="88"/>
      <w:bookmarkEnd w:id="89"/>
      <w:bookmarkEnd w:id="90"/>
    </w:p>
    <w:p w14:paraId="457C45AA" w14:textId="77777777" w:rsidR="00B07FEC" w:rsidRPr="00573D0A" w:rsidRDefault="00B07FEC" w:rsidP="006C3338"/>
    <w:p w14:paraId="45CEB529" w14:textId="1D0F0EE1" w:rsidR="00B07FEC" w:rsidRPr="00AE2822" w:rsidRDefault="005F77F6" w:rsidP="006C3338">
      <w:pPr>
        <w:ind w:left="708"/>
        <w:rPr>
          <w:color w:val="000000" w:themeColor="text1"/>
        </w:rPr>
      </w:pPr>
      <w:r w:rsidRPr="00287711">
        <w:rPr>
          <w:highlight w:val="yellow"/>
        </w:rPr>
        <w:t>De looptijd van de overeenkomst is opgenomen in artikel 1.3 van de overeenkomst</w:t>
      </w:r>
      <w:r w:rsidR="00B07FEC" w:rsidRPr="00287711">
        <w:rPr>
          <w:color w:val="000000" w:themeColor="text1"/>
          <w:highlight w:val="yellow"/>
        </w:rPr>
        <w:t>.</w:t>
      </w:r>
      <w:r w:rsidR="00B07FEC" w:rsidRPr="00AE2822">
        <w:rPr>
          <w:color w:val="000000" w:themeColor="text1"/>
        </w:rPr>
        <w:t xml:space="preserve"> </w:t>
      </w:r>
    </w:p>
    <w:p w14:paraId="2608D251" w14:textId="77777777" w:rsidR="00B07FEC" w:rsidRPr="00AE2822" w:rsidRDefault="00B07FEC" w:rsidP="006C3338">
      <w:pPr>
        <w:ind w:left="708"/>
        <w:rPr>
          <w:color w:val="000000" w:themeColor="text1"/>
        </w:rPr>
      </w:pPr>
    </w:p>
    <w:p w14:paraId="35BB785E" w14:textId="33645D0D" w:rsidR="00B07FEC" w:rsidRPr="00AE2822" w:rsidRDefault="00B07FEC" w:rsidP="005F77F6">
      <w:pPr>
        <w:ind w:left="708"/>
        <w:rPr>
          <w:color w:val="000000" w:themeColor="text1"/>
        </w:rPr>
      </w:pPr>
      <w:r w:rsidRPr="004F7198">
        <w:rPr>
          <w:color w:val="000000" w:themeColor="text1"/>
          <w:highlight w:val="yellow"/>
        </w:rPr>
        <w:t>[Optioneel</w:t>
      </w:r>
      <w:r w:rsidR="005F77F6" w:rsidRPr="004F7198">
        <w:rPr>
          <w:color w:val="000000" w:themeColor="text1"/>
          <w:highlight w:val="yellow"/>
        </w:rPr>
        <w:t xml:space="preserve"> bij raamovereenkomst</w:t>
      </w:r>
      <w:r w:rsidRPr="004F7198">
        <w:rPr>
          <w:color w:val="000000" w:themeColor="text1"/>
          <w:highlight w:val="yellow"/>
        </w:rPr>
        <w:t xml:space="preserve">:] De gekozen maximale looptijd van de raamovereenkomst is langer dan 48 kalendermaanden. De </w:t>
      </w:r>
      <w:r w:rsidR="005F77F6" w:rsidRPr="004F7198">
        <w:rPr>
          <w:color w:val="000000" w:themeColor="text1"/>
          <w:highlight w:val="yellow"/>
        </w:rPr>
        <w:t xml:space="preserve">inkopende organisatie </w:t>
      </w:r>
      <w:r w:rsidRPr="004F7198">
        <w:rPr>
          <w:color w:val="000000" w:themeColor="text1"/>
          <w:highlight w:val="yellow"/>
        </w:rPr>
        <w:t xml:space="preserve">rechtvaardigt deze keuze als volgt: [invullen </w:t>
      </w:r>
      <w:r w:rsidR="005F77F6" w:rsidRPr="004F7198">
        <w:rPr>
          <w:color w:val="000000" w:themeColor="text1"/>
          <w:highlight w:val="yellow"/>
        </w:rPr>
        <w:t>inkopende organisatie</w:t>
      </w:r>
      <w:r w:rsidRPr="004F7198">
        <w:rPr>
          <w:color w:val="000000" w:themeColor="text1"/>
          <w:highlight w:val="yellow"/>
        </w:rPr>
        <w:t>].</w:t>
      </w:r>
    </w:p>
    <w:p w14:paraId="74058C8E" w14:textId="77777777" w:rsidR="00B07FEC" w:rsidRPr="00AE2822" w:rsidRDefault="00B07FEC" w:rsidP="006C3338">
      <w:pPr>
        <w:ind w:left="708"/>
        <w:rPr>
          <w:color w:val="000000" w:themeColor="text1"/>
        </w:rPr>
      </w:pPr>
    </w:p>
    <w:p w14:paraId="729FBF56" w14:textId="465DA73B" w:rsidR="00B07FEC" w:rsidRPr="00AE2822" w:rsidRDefault="00B07FEC" w:rsidP="006C3338">
      <w:pPr>
        <w:ind w:left="708"/>
        <w:rPr>
          <w:color w:val="000000" w:themeColor="text1"/>
        </w:rPr>
      </w:pPr>
    </w:p>
    <w:p w14:paraId="63D90909" w14:textId="77777777" w:rsidR="00B07FEC" w:rsidRPr="00573D0A" w:rsidRDefault="00B07FEC" w:rsidP="006C3338">
      <w:pPr>
        <w:ind w:left="708"/>
      </w:pPr>
    </w:p>
    <w:p w14:paraId="672B6503" w14:textId="77777777" w:rsidR="00B07FEC" w:rsidRPr="00573D0A" w:rsidRDefault="00B07FEC" w:rsidP="006C3338">
      <w:pPr>
        <w:ind w:left="708"/>
        <w:sectPr w:rsidR="00B07FEC" w:rsidRPr="00573D0A" w:rsidSect="0062211F">
          <w:pgSz w:w="11906" w:h="16838"/>
          <w:pgMar w:top="1417" w:right="1417" w:bottom="1417" w:left="1417" w:header="708" w:footer="708" w:gutter="0"/>
          <w:cols w:space="708"/>
          <w:docGrid w:linePitch="360"/>
        </w:sectPr>
      </w:pPr>
    </w:p>
    <w:p w14:paraId="675947FB" w14:textId="0713BE0B" w:rsidR="00B07FEC" w:rsidRPr="00962900" w:rsidRDefault="00CE7D12" w:rsidP="00962900">
      <w:pPr>
        <w:pStyle w:val="Kop1"/>
      </w:pPr>
      <w:bookmarkStart w:id="91" w:name="_Toc199786038"/>
      <w:r w:rsidRPr="00962900">
        <w:lastRenderedPageBreak/>
        <w:t>Voorwaarden inkoopprocedure</w:t>
      </w:r>
      <w:bookmarkEnd w:id="91"/>
    </w:p>
    <w:p w14:paraId="75AB16CE" w14:textId="77777777" w:rsidR="00B07FEC" w:rsidRPr="00573D0A" w:rsidRDefault="00B07FEC" w:rsidP="00AE2822">
      <w:pPr>
        <w:ind w:left="708"/>
      </w:pPr>
    </w:p>
    <w:p w14:paraId="17B0B125" w14:textId="34E7CD7D" w:rsidR="00B07FEC" w:rsidRPr="00573D0A" w:rsidRDefault="00B07FEC" w:rsidP="006C3338">
      <w:pPr>
        <w:pStyle w:val="Kop2"/>
      </w:pPr>
      <w:bookmarkStart w:id="92" w:name="_Toc150863969"/>
      <w:bookmarkStart w:id="93" w:name="_Toc163123564"/>
      <w:bookmarkStart w:id="94" w:name="_Toc165276581"/>
      <w:bookmarkStart w:id="95" w:name="_Toc199786039"/>
      <w:r w:rsidRPr="00573D0A">
        <w:t>Inleiding</w:t>
      </w:r>
      <w:bookmarkEnd w:id="92"/>
      <w:bookmarkEnd w:id="93"/>
      <w:bookmarkEnd w:id="94"/>
      <w:bookmarkEnd w:id="95"/>
    </w:p>
    <w:p w14:paraId="432C3443" w14:textId="77777777" w:rsidR="00B07FEC" w:rsidRDefault="00B07FEC" w:rsidP="00AE2822">
      <w:pPr>
        <w:ind w:left="708"/>
      </w:pPr>
    </w:p>
    <w:p w14:paraId="486D5574" w14:textId="77777777" w:rsidR="00836E39" w:rsidRDefault="00836E39" w:rsidP="00836E39">
      <w:pPr>
        <w:ind w:left="708"/>
      </w:pPr>
      <w:r w:rsidRPr="00836E39">
        <w:t>Een potentiële opdrachtnemer moet drie dingen laten zien:</w:t>
      </w:r>
    </w:p>
    <w:p w14:paraId="3540CF33" w14:textId="77777777" w:rsidR="00836E39" w:rsidRPr="00836E39" w:rsidRDefault="00836E39" w:rsidP="00836E39">
      <w:pPr>
        <w:ind w:left="708"/>
      </w:pPr>
    </w:p>
    <w:p w14:paraId="2574297F" w14:textId="77777777" w:rsidR="00836E39" w:rsidRPr="00836E39" w:rsidRDefault="00836E39" w:rsidP="00836E39">
      <w:pPr>
        <w:numPr>
          <w:ilvl w:val="0"/>
          <w:numId w:val="32"/>
        </w:numPr>
        <w:ind w:left="1276"/>
      </w:pPr>
      <w:r w:rsidRPr="00836E39">
        <w:t>Er is geen uitsluitingsgrond op hem van toepassing.</w:t>
      </w:r>
    </w:p>
    <w:p w14:paraId="7468A541" w14:textId="77777777" w:rsidR="00836E39" w:rsidRPr="00836E39" w:rsidRDefault="00836E39" w:rsidP="00836E39">
      <w:pPr>
        <w:numPr>
          <w:ilvl w:val="0"/>
          <w:numId w:val="32"/>
        </w:numPr>
        <w:ind w:left="1276"/>
      </w:pPr>
      <w:r w:rsidRPr="00836E39">
        <w:t>Hij voldoet aan elke geschiktheidseis.</w:t>
      </w:r>
    </w:p>
    <w:p w14:paraId="6D98B0B0" w14:textId="77777777" w:rsidR="00836E39" w:rsidRPr="00836E39" w:rsidRDefault="00836E39" w:rsidP="00836E39">
      <w:pPr>
        <w:numPr>
          <w:ilvl w:val="0"/>
          <w:numId w:val="32"/>
        </w:numPr>
        <w:ind w:left="1276"/>
      </w:pPr>
      <w:r w:rsidRPr="00836E39">
        <w:t>Hij gaat akkoord met alle uitvoeringseisen en kan deze ook uitvoeren.</w:t>
      </w:r>
    </w:p>
    <w:p w14:paraId="15E4F599" w14:textId="77777777" w:rsidR="00836E39" w:rsidRDefault="00836E39" w:rsidP="00836E39">
      <w:pPr>
        <w:ind w:left="708"/>
      </w:pPr>
    </w:p>
    <w:p w14:paraId="15BF365E" w14:textId="1259B0EB" w:rsidR="00836E39" w:rsidRDefault="00836E39" w:rsidP="00836E39">
      <w:pPr>
        <w:ind w:left="708"/>
      </w:pPr>
      <w:r w:rsidRPr="00836E39">
        <w:t>Als één van de volgende situaties geldt, sluit de inkopende organisatie de potentiële opdrachtnemer uit:</w:t>
      </w:r>
    </w:p>
    <w:p w14:paraId="492F4138" w14:textId="77777777" w:rsidR="00836E39" w:rsidRPr="00836E39" w:rsidRDefault="00836E39" w:rsidP="00836E39">
      <w:pPr>
        <w:ind w:left="708"/>
      </w:pPr>
    </w:p>
    <w:p w14:paraId="63957350" w14:textId="4E56839C" w:rsidR="00836E39" w:rsidRPr="00836E39" w:rsidRDefault="00836E39" w:rsidP="00836E39">
      <w:pPr>
        <w:numPr>
          <w:ilvl w:val="0"/>
          <w:numId w:val="33"/>
        </w:numPr>
        <w:tabs>
          <w:tab w:val="clear" w:pos="720"/>
          <w:tab w:val="num" w:pos="1276"/>
        </w:tabs>
        <w:ind w:left="1276"/>
      </w:pPr>
      <w:r w:rsidRPr="00836E39">
        <w:t xml:space="preserve">Er is een </w:t>
      </w:r>
      <w:r>
        <w:t xml:space="preserve">verplichte </w:t>
      </w:r>
      <w:r w:rsidRPr="00836E39">
        <w:t>uitsluitingsgrond van toepassing.</w:t>
      </w:r>
    </w:p>
    <w:p w14:paraId="742D8FE8" w14:textId="77777777" w:rsidR="00836E39" w:rsidRDefault="00836E39" w:rsidP="00836E39">
      <w:pPr>
        <w:ind w:left="708"/>
      </w:pPr>
    </w:p>
    <w:p w14:paraId="1761A3FD" w14:textId="47646523" w:rsidR="00836E39" w:rsidRDefault="00836E39" w:rsidP="00836E39">
      <w:pPr>
        <w:ind w:left="708"/>
      </w:pPr>
      <w:r w:rsidRPr="00836E39">
        <w:t xml:space="preserve">Als één van de volgende situaties geldt, </w:t>
      </w:r>
      <w:r>
        <w:t xml:space="preserve">kan </w:t>
      </w:r>
      <w:r w:rsidRPr="00836E39">
        <w:t>de inkopende organisatie de potentiële opdrachtnemer uit</w:t>
      </w:r>
      <w:r>
        <w:t>sluiten, als de wet of rechtspraak dat toelaten</w:t>
      </w:r>
      <w:r w:rsidRPr="00836E39">
        <w:t>:</w:t>
      </w:r>
    </w:p>
    <w:p w14:paraId="1DD5C2A0" w14:textId="77777777" w:rsidR="00836E39" w:rsidRDefault="00836E39" w:rsidP="00836E39">
      <w:pPr>
        <w:ind w:left="1276"/>
      </w:pPr>
    </w:p>
    <w:p w14:paraId="263A525A" w14:textId="70B65165" w:rsidR="00836E39" w:rsidRDefault="00836E39" w:rsidP="00836E39">
      <w:pPr>
        <w:numPr>
          <w:ilvl w:val="0"/>
          <w:numId w:val="33"/>
        </w:numPr>
        <w:tabs>
          <w:tab w:val="clear" w:pos="720"/>
          <w:tab w:val="num" w:pos="1276"/>
        </w:tabs>
        <w:ind w:left="1276"/>
      </w:pPr>
      <w:r>
        <w:t>Er is een facultatieve uitsluitingsgrond van toepassing.</w:t>
      </w:r>
    </w:p>
    <w:p w14:paraId="7775A29E" w14:textId="04E37CE0" w:rsidR="00836E39" w:rsidRPr="00836E39" w:rsidRDefault="00836E39" w:rsidP="00836E39">
      <w:pPr>
        <w:numPr>
          <w:ilvl w:val="0"/>
          <w:numId w:val="33"/>
        </w:numPr>
        <w:tabs>
          <w:tab w:val="clear" w:pos="720"/>
          <w:tab w:val="num" w:pos="1276"/>
        </w:tabs>
        <w:ind w:left="1276"/>
      </w:pPr>
      <w:r w:rsidRPr="00836E39">
        <w:t>De opdrachtnemer voldoet niet aan een geschiktheidseis.</w:t>
      </w:r>
    </w:p>
    <w:p w14:paraId="76EC9070" w14:textId="4C55CFC2" w:rsidR="00836E39" w:rsidRPr="00836E39" w:rsidRDefault="00836E39" w:rsidP="00836E39">
      <w:pPr>
        <w:numPr>
          <w:ilvl w:val="0"/>
          <w:numId w:val="33"/>
        </w:numPr>
        <w:tabs>
          <w:tab w:val="clear" w:pos="720"/>
          <w:tab w:val="num" w:pos="1276"/>
        </w:tabs>
        <w:ind w:left="1276"/>
      </w:pPr>
      <w:r w:rsidRPr="00836E39">
        <w:t>De opdrachtnemer gaat niet onvoorwaardelijk akkoord met de uitvoeringseisen</w:t>
      </w:r>
      <w:r w:rsidR="00CE7D12">
        <w:t xml:space="preserve"> of kan deze niet uitvoeren</w:t>
      </w:r>
      <w:r w:rsidRPr="00836E39">
        <w:t>.</w:t>
      </w:r>
    </w:p>
    <w:p w14:paraId="72249F96" w14:textId="77777777" w:rsidR="00836E39" w:rsidRDefault="00836E39" w:rsidP="00836E39">
      <w:pPr>
        <w:ind w:left="708"/>
      </w:pPr>
    </w:p>
    <w:p w14:paraId="580565D5" w14:textId="55513745" w:rsidR="00836E39" w:rsidRDefault="00836E39" w:rsidP="00836E39">
      <w:pPr>
        <w:ind w:left="708"/>
      </w:pPr>
      <w:r w:rsidRPr="00836E39">
        <w:t>[</w:t>
      </w:r>
      <w:r w:rsidRPr="00836E39">
        <w:rPr>
          <w:highlight w:val="lightGray"/>
        </w:rPr>
        <w:t>Optioneel</w:t>
      </w:r>
      <w:r w:rsidR="00CE7D12">
        <w:rPr>
          <w:highlight w:val="lightGray"/>
        </w:rPr>
        <w:t xml:space="preserve"> bij </w:t>
      </w:r>
      <w:r w:rsidR="00CE7D12" w:rsidRPr="00CE004F">
        <w:rPr>
          <w:highlight w:val="green"/>
        </w:rPr>
        <w:t>VOORBEELDOPTIE 2</w:t>
      </w:r>
      <w:r w:rsidR="00CE7D12">
        <w:rPr>
          <w:highlight w:val="lightGray"/>
        </w:rPr>
        <w:t xml:space="preserve"> en </w:t>
      </w:r>
      <w:r w:rsidR="00CE7D12" w:rsidRPr="00CE004F">
        <w:rPr>
          <w:highlight w:val="cyan"/>
        </w:rPr>
        <w:t>VOORBEELDOPTIE 3</w:t>
      </w:r>
      <w:r w:rsidR="00CE7D12">
        <w:rPr>
          <w:highlight w:val="lightGray"/>
        </w:rPr>
        <w:t xml:space="preserve"> hierna</w:t>
      </w:r>
      <w:r w:rsidRPr="00836E39">
        <w:rPr>
          <w:highlight w:val="lightGray"/>
        </w:rPr>
        <w:t>:</w:t>
      </w:r>
      <w:r w:rsidRPr="00836E39">
        <w:t>] Ook kan de inkopende organisatie selectiecriteria gebruiken om opdrachtnemers te kiezen.</w:t>
      </w:r>
    </w:p>
    <w:p w14:paraId="337F04F3" w14:textId="77777777" w:rsidR="00836E39" w:rsidRDefault="00836E39" w:rsidP="00836E39">
      <w:pPr>
        <w:ind w:left="708"/>
      </w:pPr>
    </w:p>
    <w:p w14:paraId="37A84B26" w14:textId="77777777" w:rsidR="007C0FE1" w:rsidRPr="00836E39" w:rsidRDefault="007C0FE1" w:rsidP="00836E39">
      <w:pPr>
        <w:ind w:left="708"/>
      </w:pPr>
    </w:p>
    <w:p w14:paraId="66AE1A32" w14:textId="77777777" w:rsidR="007C0FE1" w:rsidRPr="007C0FE1" w:rsidRDefault="007C0FE1" w:rsidP="007C0FE1">
      <w:pPr>
        <w:ind w:left="708"/>
        <w:rPr>
          <w:i/>
          <w:iCs/>
          <w:highlight w:val="yellow"/>
        </w:rPr>
      </w:pPr>
      <w:r w:rsidRPr="007C0FE1">
        <w:rPr>
          <w:i/>
          <w:iCs/>
          <w:highlight w:val="yellow"/>
        </w:rPr>
        <w:t>Wet Bibob</w:t>
      </w:r>
    </w:p>
    <w:p w14:paraId="402FCD86" w14:textId="77777777" w:rsidR="007C0FE1" w:rsidRPr="007C0FE1" w:rsidRDefault="007C0FE1" w:rsidP="007C0FE1">
      <w:pPr>
        <w:ind w:left="708"/>
        <w:rPr>
          <w:highlight w:val="yellow"/>
        </w:rPr>
      </w:pPr>
      <w:r w:rsidRPr="007C0FE1">
        <w:rPr>
          <w:highlight w:val="yellow"/>
        </w:rPr>
        <w:t xml:space="preserve">De Wet Bibob geeft de inkopende organisatie de mogelijkheid om bedrijven en personen te screenen in de inkoopprocedure en tijdens de looptijd van de overeenkomst. Zo voorkomt de inkopende organisatie dat zij onbedoeld criminele activiteiten faciliteert. Dit noemen we het </w:t>
      </w:r>
      <w:r w:rsidRPr="007C0FE1">
        <w:rPr>
          <w:rFonts w:eastAsiaTheme="majorEastAsia"/>
          <w:highlight w:val="yellow"/>
        </w:rPr>
        <w:t>Bibob-onderzoek</w:t>
      </w:r>
      <w:r w:rsidRPr="007C0FE1">
        <w:rPr>
          <w:highlight w:val="yellow"/>
        </w:rPr>
        <w:t>.</w:t>
      </w:r>
    </w:p>
    <w:p w14:paraId="04EC73F6" w14:textId="77777777" w:rsidR="007C0FE1" w:rsidRPr="007C0FE1" w:rsidRDefault="007C0FE1" w:rsidP="007C0FE1">
      <w:pPr>
        <w:ind w:left="708"/>
        <w:rPr>
          <w:highlight w:val="yellow"/>
        </w:rPr>
      </w:pPr>
    </w:p>
    <w:p w14:paraId="7E295584" w14:textId="77777777" w:rsidR="007C0FE1" w:rsidRPr="007C0FE1" w:rsidRDefault="007C0FE1" w:rsidP="007C0FE1">
      <w:pPr>
        <w:ind w:left="708"/>
        <w:rPr>
          <w:highlight w:val="yellow"/>
        </w:rPr>
      </w:pPr>
      <w:r w:rsidRPr="007C0FE1">
        <w:rPr>
          <w:highlight w:val="yellow"/>
        </w:rPr>
        <w:t>De inkopende organisatie wil in deze inkoopprocedure gebruikmaken van het Bibob-onderzoek. Zij toetst daarmee of zij een overeenkomst met een potentiële opdrachtnemer kan sluiten en of zij akkoord gaat met de voorgestelde onderaannemer(s).</w:t>
      </w:r>
    </w:p>
    <w:p w14:paraId="12C2AF27" w14:textId="77777777" w:rsidR="007C0FE1" w:rsidRPr="007C0FE1" w:rsidRDefault="007C0FE1" w:rsidP="007C0FE1">
      <w:pPr>
        <w:ind w:left="708"/>
        <w:rPr>
          <w:highlight w:val="yellow"/>
        </w:rPr>
      </w:pPr>
    </w:p>
    <w:p w14:paraId="51C62AEE" w14:textId="77777777" w:rsidR="007C0FE1" w:rsidRPr="007C0FE1" w:rsidRDefault="007C0FE1" w:rsidP="007C0FE1">
      <w:pPr>
        <w:ind w:left="708"/>
        <w:rPr>
          <w:highlight w:val="yellow"/>
        </w:rPr>
      </w:pPr>
      <w:r w:rsidRPr="007C0FE1">
        <w:rPr>
          <w:highlight w:val="yellow"/>
        </w:rPr>
        <w:t>De inkopende organisatie zet daarvoor wettelijke instrumenten in, waaronder:</w:t>
      </w:r>
      <w:r w:rsidRPr="007C0FE1">
        <w:rPr>
          <w:highlight w:val="yellow"/>
        </w:rPr>
        <w:br/>
        <w:t>a. het invullen en terugsturen van het Bibob-vragenformulier door de potentiële opdrachtnemer;</w:t>
      </w:r>
      <w:r w:rsidRPr="007C0FE1">
        <w:rPr>
          <w:highlight w:val="yellow"/>
        </w:rPr>
        <w:br/>
        <w:t>b. onderzoek in open bronnen naar de potentiële opdrachtnemer;</w:t>
      </w:r>
      <w:r w:rsidRPr="007C0FE1">
        <w:rPr>
          <w:highlight w:val="yellow"/>
        </w:rPr>
        <w:br/>
        <w:t>c. onderzoek in gesloten bronnen naar de potentiële opdrachtnemer;</w:t>
      </w:r>
      <w:r w:rsidRPr="007C0FE1">
        <w:rPr>
          <w:highlight w:val="yellow"/>
        </w:rPr>
        <w:br/>
        <w:t>d. een adviesaanvraag bij het Landelijk Bureau Bibob.</w:t>
      </w:r>
    </w:p>
    <w:p w14:paraId="3A69DC68" w14:textId="77777777" w:rsidR="007C0FE1" w:rsidRPr="007C0FE1" w:rsidRDefault="007C0FE1" w:rsidP="007C0FE1">
      <w:pPr>
        <w:ind w:left="708"/>
        <w:rPr>
          <w:highlight w:val="yellow"/>
        </w:rPr>
      </w:pPr>
    </w:p>
    <w:p w14:paraId="0A39437F" w14:textId="77777777" w:rsidR="007C0FE1" w:rsidRPr="007C0FE1" w:rsidRDefault="007C0FE1" w:rsidP="007C0FE1">
      <w:pPr>
        <w:ind w:left="708"/>
        <w:rPr>
          <w:highlight w:val="yellow"/>
        </w:rPr>
      </w:pPr>
      <w:r w:rsidRPr="007C0FE1">
        <w:rPr>
          <w:highlight w:val="yellow"/>
        </w:rPr>
        <w:t xml:space="preserve">Wil de inkopende organisatie gebruikmaken van het vragenformulier (middel a), dan stuurt de potentiële opdrachtnemer dit </w:t>
      </w:r>
      <w:r w:rsidRPr="007C0FE1">
        <w:rPr>
          <w:highlight w:val="yellow"/>
          <w:u w:val="single"/>
        </w:rPr>
        <w:t>binnen veertien kalenderdagen</w:t>
      </w:r>
      <w:r w:rsidRPr="007C0FE1">
        <w:rPr>
          <w:highlight w:val="yellow"/>
        </w:rPr>
        <w:t xml:space="preserve"> na ontvangst volledig ingevuld en ondertekend terug.</w:t>
      </w:r>
    </w:p>
    <w:p w14:paraId="51DF1E13" w14:textId="77777777" w:rsidR="007C0FE1" w:rsidRPr="007C0FE1" w:rsidRDefault="007C0FE1" w:rsidP="007C0FE1">
      <w:pPr>
        <w:ind w:left="708"/>
        <w:rPr>
          <w:highlight w:val="yellow"/>
        </w:rPr>
      </w:pPr>
    </w:p>
    <w:p w14:paraId="7791AEEB" w14:textId="77777777" w:rsidR="007C0FE1" w:rsidRPr="007C0FE1" w:rsidRDefault="007C0FE1" w:rsidP="007C0FE1">
      <w:pPr>
        <w:ind w:left="708"/>
        <w:rPr>
          <w:highlight w:val="yellow"/>
        </w:rPr>
      </w:pPr>
      <w:r w:rsidRPr="007C0FE1">
        <w:rPr>
          <w:highlight w:val="yellow"/>
        </w:rPr>
        <w:lastRenderedPageBreak/>
        <w:t xml:space="preserve">Het Bibob-onderzoek kan betrekking hebben op huidige en voormalige leidinggevenden (zoals bestuurders), </w:t>
      </w:r>
      <w:proofErr w:type="spellStart"/>
      <w:r w:rsidRPr="007C0FE1">
        <w:rPr>
          <w:highlight w:val="yellow"/>
        </w:rPr>
        <w:t>zeggenschapshebbenden</w:t>
      </w:r>
      <w:proofErr w:type="spellEnd"/>
      <w:r w:rsidRPr="007C0FE1">
        <w:rPr>
          <w:highlight w:val="yellow"/>
        </w:rPr>
        <w:t xml:space="preserve"> (zoals aandeelhouders), vermogensverschaffers van de potentiële opdrachtnemer en, in geval van een combinatie, van iedere </w:t>
      </w:r>
      <w:proofErr w:type="spellStart"/>
      <w:r w:rsidRPr="007C0FE1">
        <w:rPr>
          <w:highlight w:val="yellow"/>
        </w:rPr>
        <w:t>combinant</w:t>
      </w:r>
      <w:proofErr w:type="spellEnd"/>
      <w:r w:rsidRPr="007C0FE1">
        <w:rPr>
          <w:highlight w:val="yellow"/>
        </w:rPr>
        <w:t>. Dit geldt ook voor voorgestelde onderaannemers. Door opdrachtgever wordt in dat kader aangesloten bij het 'betrokkene-begrip' zoals gedefinieerd in de Wet Bibob.</w:t>
      </w:r>
    </w:p>
    <w:p w14:paraId="2AF05C6B" w14:textId="77777777" w:rsidR="007C0FE1" w:rsidRPr="007C0FE1" w:rsidRDefault="007C0FE1" w:rsidP="007C0FE1">
      <w:pPr>
        <w:ind w:left="708"/>
        <w:rPr>
          <w:highlight w:val="yellow"/>
        </w:rPr>
      </w:pPr>
    </w:p>
    <w:p w14:paraId="62162FD7" w14:textId="77777777" w:rsidR="007C0FE1" w:rsidRPr="007C0FE1" w:rsidRDefault="007C0FE1" w:rsidP="007C0FE1">
      <w:pPr>
        <w:ind w:left="708"/>
        <w:rPr>
          <w:highlight w:val="yellow"/>
        </w:rPr>
      </w:pPr>
      <w:r w:rsidRPr="007C0FE1">
        <w:rPr>
          <w:highlight w:val="yellow"/>
        </w:rPr>
        <w:t>De uitkomst van het Bibob-onderzoek vormt een belangrijk onderdeel van de beoordeling of een uitsluitingsgrond van toepassing is en of de inkopende organisatie de potentiële opdrachtnemer moet of kan uitsluiten.</w:t>
      </w:r>
    </w:p>
    <w:p w14:paraId="08362313" w14:textId="77777777" w:rsidR="007C0FE1" w:rsidRPr="007C0FE1" w:rsidRDefault="007C0FE1" w:rsidP="007C0FE1">
      <w:pPr>
        <w:ind w:left="708"/>
        <w:rPr>
          <w:highlight w:val="yellow"/>
        </w:rPr>
      </w:pPr>
    </w:p>
    <w:p w14:paraId="1FEC4CD2" w14:textId="77777777" w:rsidR="007C0FE1" w:rsidRDefault="007C0FE1" w:rsidP="007C0FE1">
      <w:pPr>
        <w:ind w:left="708"/>
      </w:pPr>
      <w:r w:rsidRPr="007C0FE1">
        <w:rPr>
          <w:highlight w:val="yellow"/>
        </w:rPr>
        <w:t>Ook tijdens de looptijd van de overeenkomst behoudt de opdrachtgever het recht om een Bibob-onderzoek te starten. Zo toetst hij of hij een bestaande overeenkomst wil ontbinden of een onderaannemer wil weigeren. Artikel 1.8 van de overeenkomst bevat hierover aanvullende bepalingen.</w:t>
      </w:r>
    </w:p>
    <w:p w14:paraId="474BE19D" w14:textId="77777777" w:rsidR="007C0FE1" w:rsidRDefault="007C0FE1" w:rsidP="007C0FE1">
      <w:pPr>
        <w:ind w:left="708"/>
      </w:pPr>
    </w:p>
    <w:p w14:paraId="146AF7B8" w14:textId="77777777" w:rsidR="007C0FE1" w:rsidRPr="007C0FE1" w:rsidRDefault="007C0FE1" w:rsidP="00836E39">
      <w:pPr>
        <w:ind w:left="708"/>
        <w:rPr>
          <w:strike/>
        </w:rPr>
      </w:pPr>
    </w:p>
    <w:p w14:paraId="0844CC00" w14:textId="77777777" w:rsidR="0045560C" w:rsidRPr="00573D0A" w:rsidRDefault="0045560C" w:rsidP="00790751">
      <w:pPr>
        <w:ind w:left="708"/>
      </w:pPr>
    </w:p>
    <w:p w14:paraId="02AED166" w14:textId="3B14BD08" w:rsidR="00B07FEC" w:rsidRPr="00573D0A" w:rsidRDefault="00B07FEC" w:rsidP="006C3338">
      <w:pPr>
        <w:pStyle w:val="Kop2"/>
      </w:pPr>
      <w:bookmarkStart w:id="96" w:name="_Algemeen"/>
      <w:bookmarkStart w:id="97" w:name="_Toc150863970"/>
      <w:bookmarkStart w:id="98" w:name="_Toc163123565"/>
      <w:bookmarkStart w:id="99" w:name="_Toc165276582"/>
      <w:bookmarkStart w:id="100" w:name="_Toc199786040"/>
      <w:bookmarkEnd w:id="96"/>
      <w:r w:rsidRPr="00573D0A">
        <w:t>Algemeen</w:t>
      </w:r>
      <w:bookmarkEnd w:id="97"/>
      <w:bookmarkEnd w:id="98"/>
      <w:bookmarkEnd w:id="99"/>
      <w:bookmarkEnd w:id="100"/>
    </w:p>
    <w:p w14:paraId="61C00690" w14:textId="77777777" w:rsidR="00B07FEC" w:rsidRPr="00573D0A" w:rsidRDefault="00B07FEC" w:rsidP="00AE2822"/>
    <w:p w14:paraId="17DC9F10" w14:textId="0ACD16D6" w:rsidR="00C009D6" w:rsidRDefault="00C009D6" w:rsidP="00C009D6">
      <w:pPr>
        <w:ind w:left="708"/>
      </w:pPr>
      <w:r w:rsidRPr="00C009D6">
        <w:t xml:space="preserve">De uitsluitingsgronden die gelden staan in het Uniform Europees Aanbestedingsdocument (UEA). Dit document staat in de bijlage of is in te vullen via </w:t>
      </w:r>
      <w:r w:rsidR="00CE7D12">
        <w:t>het aanbestedingsplatform</w:t>
      </w:r>
      <w:r w:rsidRPr="00C009D6">
        <w:t>.</w:t>
      </w:r>
      <w:r>
        <w:t xml:space="preserve"> </w:t>
      </w:r>
      <w:r w:rsidRPr="00C009D6">
        <w:t>De potentiële opdrachtnemer moet in het UEA invullen dat:</w:t>
      </w:r>
    </w:p>
    <w:p w14:paraId="029C41C2" w14:textId="77777777" w:rsidR="00C009D6" w:rsidRPr="00C009D6" w:rsidRDefault="00C009D6" w:rsidP="00C009D6">
      <w:pPr>
        <w:ind w:left="708"/>
      </w:pPr>
    </w:p>
    <w:p w14:paraId="05CEE090" w14:textId="77777777" w:rsidR="00C009D6" w:rsidRPr="00C009D6" w:rsidRDefault="00C009D6" w:rsidP="00C009D6">
      <w:pPr>
        <w:numPr>
          <w:ilvl w:val="0"/>
          <w:numId w:val="34"/>
        </w:numPr>
        <w:ind w:left="1276"/>
      </w:pPr>
      <w:r w:rsidRPr="00C009D6">
        <w:t>er geen uitsluitingsgrond op hem van toepassing is (zie paragraaf 3.3),</w:t>
      </w:r>
    </w:p>
    <w:p w14:paraId="6C89AD2E" w14:textId="77777777" w:rsidR="00C009D6" w:rsidRPr="00C009D6" w:rsidRDefault="00C009D6" w:rsidP="00C009D6">
      <w:pPr>
        <w:numPr>
          <w:ilvl w:val="0"/>
          <w:numId w:val="34"/>
        </w:numPr>
        <w:ind w:left="1276"/>
      </w:pPr>
      <w:r w:rsidRPr="00C009D6">
        <w:t>hij voldoet aan de geschiktheidseisen (zie paragraaf 3.4),</w:t>
      </w:r>
    </w:p>
    <w:p w14:paraId="78C5B8BD" w14:textId="77777777" w:rsidR="00C009D6" w:rsidRPr="00C009D6" w:rsidRDefault="00C009D6" w:rsidP="00C009D6">
      <w:pPr>
        <w:numPr>
          <w:ilvl w:val="0"/>
          <w:numId w:val="34"/>
        </w:numPr>
        <w:ind w:left="1276"/>
      </w:pPr>
      <w:r w:rsidRPr="00C009D6">
        <w:t>[optioneel:] hij voldoet aan de selectiecriteria en hoe (zie paragraaf 3.5).</w:t>
      </w:r>
    </w:p>
    <w:p w14:paraId="1290301B" w14:textId="77777777" w:rsidR="00C009D6" w:rsidRDefault="00C009D6" w:rsidP="00C009D6">
      <w:pPr>
        <w:ind w:left="708"/>
      </w:pPr>
    </w:p>
    <w:p w14:paraId="544D34C1" w14:textId="3F93577D" w:rsidR="00C009D6" w:rsidRPr="00C009D6" w:rsidRDefault="00C009D6" w:rsidP="00C009D6">
      <w:pPr>
        <w:ind w:left="708"/>
      </w:pPr>
      <w:r w:rsidRPr="00C009D6">
        <w:t>Het UEA moet volledig en rechtsgeldig ondertekend zijn. De opdrachtnemer stuurt dit mee met zijn verzoek tot deelname of inschrijving.</w:t>
      </w:r>
    </w:p>
    <w:p w14:paraId="5AB7F275" w14:textId="77777777" w:rsidR="00C009D6" w:rsidRDefault="00C009D6" w:rsidP="00C009D6">
      <w:pPr>
        <w:ind w:left="708"/>
      </w:pPr>
    </w:p>
    <w:p w14:paraId="7EC7AEC3" w14:textId="7C1E2495" w:rsidR="00325A18" w:rsidRPr="00C009D6" w:rsidRDefault="00C009D6" w:rsidP="00CE7D12">
      <w:pPr>
        <w:ind w:left="708"/>
      </w:pPr>
      <w:r w:rsidRPr="00C009D6">
        <w:t xml:space="preserve">De uitvoeringseisen staan in </w:t>
      </w:r>
      <w:r>
        <w:t xml:space="preserve">de </w:t>
      </w:r>
      <w:r w:rsidR="00CE7D12">
        <w:t>conceptovereenkomst</w:t>
      </w:r>
      <w:r>
        <w:t xml:space="preserve"> of </w:t>
      </w:r>
      <w:r w:rsidRPr="00C009D6">
        <w:t xml:space="preserve">het programma van eisen </w:t>
      </w:r>
      <w:r>
        <w:t>(</w:t>
      </w:r>
      <w:proofErr w:type="spellStart"/>
      <w:r>
        <w:t>pve</w:t>
      </w:r>
      <w:proofErr w:type="spellEnd"/>
      <w:r>
        <w:t>) als bijlage bij dit inkoopdocument</w:t>
      </w:r>
      <w:r w:rsidRPr="00C009D6">
        <w:t>.</w:t>
      </w:r>
      <w:r>
        <w:t xml:space="preserve"> </w:t>
      </w:r>
      <w:r w:rsidRPr="00C009D6">
        <w:t xml:space="preserve">Door het UEA te ondertekenen, gaat de potentiële opdrachtnemer akkoord met alle eisen en voorwaarden in de </w:t>
      </w:r>
      <w:r>
        <w:t>inkoopdocumenten</w:t>
      </w:r>
      <w:r w:rsidRPr="00C009D6">
        <w:t xml:space="preserve">, inclusief </w:t>
      </w:r>
      <w:r>
        <w:t xml:space="preserve">de conceptovereenkomst en </w:t>
      </w:r>
      <w:r w:rsidRPr="00C009D6">
        <w:t xml:space="preserve">het </w:t>
      </w:r>
      <w:proofErr w:type="spellStart"/>
      <w:r w:rsidRPr="00C009D6">
        <w:t>pve</w:t>
      </w:r>
      <w:proofErr w:type="spellEnd"/>
      <w:r w:rsidRPr="00C009D6">
        <w:t>.</w:t>
      </w:r>
    </w:p>
    <w:p w14:paraId="3BC047D8" w14:textId="77777777" w:rsidR="00B07FEC" w:rsidRPr="00573D0A" w:rsidRDefault="00B07FEC" w:rsidP="00646D00"/>
    <w:p w14:paraId="055BC05A" w14:textId="613E5289" w:rsidR="00B07FEC" w:rsidRPr="00573D0A" w:rsidRDefault="00B07FEC" w:rsidP="00646D00">
      <w:pPr>
        <w:pStyle w:val="Kop2"/>
      </w:pPr>
      <w:bookmarkStart w:id="101" w:name="_Uitsluitingsgronden"/>
      <w:bookmarkStart w:id="102" w:name="_Toc150863971"/>
      <w:bookmarkStart w:id="103" w:name="_Toc163123566"/>
      <w:bookmarkStart w:id="104" w:name="_Toc165276583"/>
      <w:bookmarkStart w:id="105" w:name="_Toc199786041"/>
      <w:bookmarkEnd w:id="101"/>
      <w:r w:rsidRPr="00573D0A">
        <w:t>Uitsluitingsgronden</w:t>
      </w:r>
      <w:bookmarkEnd w:id="102"/>
      <w:bookmarkEnd w:id="103"/>
      <w:bookmarkEnd w:id="104"/>
      <w:bookmarkEnd w:id="105"/>
    </w:p>
    <w:p w14:paraId="77677738" w14:textId="77777777" w:rsidR="00B07FEC" w:rsidRPr="00573D0A" w:rsidRDefault="00B07FEC" w:rsidP="00646D00">
      <w:pPr>
        <w:ind w:left="708"/>
      </w:pPr>
    </w:p>
    <w:p w14:paraId="0CEA7F38" w14:textId="72B05D64" w:rsidR="00C009D6" w:rsidRPr="00C009D6" w:rsidRDefault="00C009D6" w:rsidP="00C009D6">
      <w:pPr>
        <w:ind w:left="708"/>
      </w:pPr>
      <w:r w:rsidRPr="00C009D6">
        <w:t>De inkopende organisatie kan extra bewijs vragen om uitsluitingsgronden te controleren. De potentiële opdrachtnemer moet deze bewijzen aanleveren.</w:t>
      </w:r>
      <w:r>
        <w:t xml:space="preserve"> </w:t>
      </w:r>
      <w:r w:rsidRPr="00C009D6">
        <w:t>De opdrachtnemer heeft daarvoor 14 kalenderdagen, tenzij een andere termijn is genoem</w:t>
      </w:r>
      <w:r>
        <w:t>d door de inkopende organisatie</w:t>
      </w:r>
      <w:r w:rsidRPr="00C009D6">
        <w:t xml:space="preserve">. Als hij te laat is, </w:t>
      </w:r>
      <w:r>
        <w:t xml:space="preserve">sluit de inkopende organisatie hem uit </w:t>
      </w:r>
      <w:r w:rsidRPr="00C009D6">
        <w:t xml:space="preserve">van de </w:t>
      </w:r>
      <w:r>
        <w:t>inkoop</w:t>
      </w:r>
      <w:r w:rsidRPr="00C009D6">
        <w:t>procedure.</w:t>
      </w:r>
    </w:p>
    <w:p w14:paraId="40571E42" w14:textId="77777777" w:rsidR="00C009D6" w:rsidRDefault="00C009D6" w:rsidP="00C009D6">
      <w:pPr>
        <w:ind w:left="708"/>
      </w:pPr>
    </w:p>
    <w:p w14:paraId="1B1F3EA5" w14:textId="72FBC8E6" w:rsidR="00C009D6" w:rsidRPr="00C009D6" w:rsidRDefault="00C009D6" w:rsidP="00C009D6">
      <w:pPr>
        <w:ind w:left="708"/>
      </w:pPr>
      <w:r w:rsidRPr="00C009D6">
        <w:t>De opdrachtnemer moet zonder kosten meewerken aan dit onderzoek.</w:t>
      </w:r>
    </w:p>
    <w:p w14:paraId="0AEF5041" w14:textId="77777777" w:rsidR="00C009D6" w:rsidRDefault="00C009D6" w:rsidP="00C009D6">
      <w:pPr>
        <w:ind w:left="708"/>
      </w:pPr>
    </w:p>
    <w:p w14:paraId="18B2F55E" w14:textId="6930A9CF" w:rsidR="00C009D6" w:rsidRPr="00C009D6" w:rsidRDefault="00C009D6" w:rsidP="00C009D6">
      <w:pPr>
        <w:ind w:left="708"/>
      </w:pPr>
      <w:r w:rsidRPr="00C009D6">
        <w:t>De inkopende organisatie kan de volgende documenten opvragen:</w:t>
      </w:r>
    </w:p>
    <w:p w14:paraId="247BDE2F" w14:textId="3EF2F5C9" w:rsidR="00C009D6" w:rsidRPr="00C009D6" w:rsidRDefault="00C009D6" w:rsidP="00C009D6">
      <w:pPr>
        <w:numPr>
          <w:ilvl w:val="0"/>
          <w:numId w:val="35"/>
        </w:numPr>
        <w:ind w:left="1276" w:hanging="567"/>
      </w:pPr>
      <w:r w:rsidRPr="00C009D6">
        <w:t xml:space="preserve">Een Gedragsverklaring Aanbesteden die maximaal 24 </w:t>
      </w:r>
      <w:r>
        <w:t>kalender</w:t>
      </w:r>
      <w:r w:rsidRPr="00C009D6">
        <w:t xml:space="preserve">maanden oud is </w:t>
      </w:r>
      <w:r>
        <w:t xml:space="preserve">als de inkopende organisatie deze ontvangt </w:t>
      </w:r>
      <w:r w:rsidRPr="00C009D6">
        <w:t xml:space="preserve">(zie </w:t>
      </w:r>
      <w:hyperlink r:id="rId20" w:tgtFrame="_new" w:history="1">
        <w:r w:rsidRPr="00C009D6">
          <w:rPr>
            <w:rStyle w:val="Hyperlink"/>
          </w:rPr>
          <w:t>www.justis.nl</w:t>
        </w:r>
      </w:hyperlink>
      <w:r w:rsidRPr="00C009D6">
        <w:t>).</w:t>
      </w:r>
    </w:p>
    <w:p w14:paraId="3F076C0B" w14:textId="1AA1D435" w:rsidR="00C009D6" w:rsidRPr="00C009D6" w:rsidRDefault="00C009D6" w:rsidP="00C009D6">
      <w:pPr>
        <w:numPr>
          <w:ilvl w:val="0"/>
          <w:numId w:val="35"/>
        </w:numPr>
        <w:ind w:left="1276" w:hanging="567"/>
      </w:pPr>
      <w:r w:rsidRPr="00C009D6">
        <w:lastRenderedPageBreak/>
        <w:t xml:space="preserve">Een verklaring van de Belastingdienst over betalingsgedrag die maximaal 6 </w:t>
      </w:r>
      <w:r>
        <w:t>kalender</w:t>
      </w:r>
      <w:r w:rsidRPr="00C009D6">
        <w:t>maanden oud is</w:t>
      </w:r>
      <w:r>
        <w:t xml:space="preserve"> als de inkopende organisatie deze ontvangt</w:t>
      </w:r>
      <w:r w:rsidRPr="00C009D6">
        <w:t>.</w:t>
      </w:r>
    </w:p>
    <w:p w14:paraId="1AC8B9F7" w14:textId="24101ABB" w:rsidR="00C009D6" w:rsidRPr="00C009D6" w:rsidRDefault="00C009D6" w:rsidP="00C009D6">
      <w:pPr>
        <w:numPr>
          <w:ilvl w:val="0"/>
          <w:numId w:val="35"/>
        </w:numPr>
        <w:ind w:left="1276" w:hanging="567"/>
      </w:pPr>
      <w:r w:rsidRPr="00C009D6">
        <w:t>Een recent uittreksel van de Kamer van Koophandel, niet ouder dan 6 maanden</w:t>
      </w:r>
      <w:r>
        <w:t xml:space="preserve"> als de inkopende organisatie deze ontvangt</w:t>
      </w:r>
      <w:r w:rsidRPr="00C009D6">
        <w:t>.</w:t>
      </w:r>
    </w:p>
    <w:p w14:paraId="2192F5A6" w14:textId="3CFAE798" w:rsidR="00C009D6" w:rsidRPr="00C009D6" w:rsidRDefault="00C009D6" w:rsidP="00C009D6">
      <w:pPr>
        <w:numPr>
          <w:ilvl w:val="0"/>
          <w:numId w:val="35"/>
        </w:numPr>
        <w:ind w:left="1276" w:hanging="567"/>
      </w:pPr>
      <w:r>
        <w:t>Als de potentiële opdrachtnemer een rechtspersoon is, e</w:t>
      </w:r>
      <w:r w:rsidRPr="00C009D6">
        <w:t>en actuele Verklaring Omtrent het Gedrag voor rechtspersonen.</w:t>
      </w:r>
    </w:p>
    <w:p w14:paraId="31598A5F" w14:textId="77777777" w:rsidR="00BC39E0" w:rsidRPr="00573D0A" w:rsidRDefault="00BC39E0" w:rsidP="00C009D6"/>
    <w:p w14:paraId="06C03EAF" w14:textId="2D7ECD22" w:rsidR="00B07FEC" w:rsidRPr="00573D0A" w:rsidRDefault="00B07FEC" w:rsidP="00646D00">
      <w:pPr>
        <w:pStyle w:val="Kop2"/>
      </w:pPr>
      <w:bookmarkStart w:id="106" w:name="_Geschiktheidseisen"/>
      <w:bookmarkStart w:id="107" w:name="_Toc150863972"/>
      <w:bookmarkStart w:id="108" w:name="_Toc163123567"/>
      <w:bookmarkStart w:id="109" w:name="_Toc165276584"/>
      <w:bookmarkStart w:id="110" w:name="_Toc199786042"/>
      <w:bookmarkEnd w:id="106"/>
      <w:r w:rsidRPr="00573D0A">
        <w:t>Geschiktheidseisen</w:t>
      </w:r>
      <w:bookmarkEnd w:id="107"/>
      <w:bookmarkEnd w:id="108"/>
      <w:bookmarkEnd w:id="109"/>
      <w:bookmarkEnd w:id="110"/>
    </w:p>
    <w:p w14:paraId="357E9B69" w14:textId="77777777" w:rsidR="00B07FEC" w:rsidRPr="00573D0A" w:rsidRDefault="00B07FEC" w:rsidP="00646D00">
      <w:pPr>
        <w:ind w:left="708"/>
      </w:pPr>
    </w:p>
    <w:p w14:paraId="0DF9848B" w14:textId="77777777" w:rsidR="00C009D6" w:rsidRDefault="00C009D6" w:rsidP="00C009D6">
      <w:pPr>
        <w:ind w:left="708"/>
      </w:pPr>
      <w:r w:rsidRPr="00C009D6">
        <w:t xml:space="preserve">De onderstaande geschiktheidseisen gelden voor deze </w:t>
      </w:r>
      <w:r>
        <w:t>inkoopprocedure</w:t>
      </w:r>
      <w:r w:rsidRPr="00C009D6">
        <w:t>.</w:t>
      </w:r>
      <w:r>
        <w:t xml:space="preserve"> </w:t>
      </w:r>
      <w:r w:rsidRPr="00C009D6">
        <w:t>Bij elke eis staat welk bewijs de potentiële opdrachtnemer moet aanleveren.</w:t>
      </w:r>
      <w:r>
        <w:t xml:space="preserve"> </w:t>
      </w:r>
      <w:r w:rsidRPr="00C009D6">
        <w:t xml:space="preserve">De </w:t>
      </w:r>
      <w:r>
        <w:t xml:space="preserve">potentiële </w:t>
      </w:r>
      <w:r w:rsidRPr="00C009D6">
        <w:t>opdrachtnemer voegt dit bewijs toe aan zijn verzoek tot deelname of inschrijving.</w:t>
      </w:r>
      <w:r>
        <w:t xml:space="preserve"> </w:t>
      </w:r>
    </w:p>
    <w:p w14:paraId="225AFD3F" w14:textId="77777777" w:rsidR="00BB383C" w:rsidRDefault="00BB383C" w:rsidP="00C009D6">
      <w:pPr>
        <w:ind w:left="708"/>
      </w:pPr>
    </w:p>
    <w:p w14:paraId="24D1594C" w14:textId="6C0F4FE6" w:rsidR="00BB383C" w:rsidRDefault="00BB383C" w:rsidP="00C009D6">
      <w:pPr>
        <w:ind w:left="708"/>
      </w:pPr>
      <w:r w:rsidRPr="00083024">
        <w:rPr>
          <w:highlight w:val="yellow"/>
        </w:rPr>
        <w:t xml:space="preserve">[Let op: </w:t>
      </w:r>
      <w:r w:rsidR="00AB0DCB" w:rsidRPr="00083024">
        <w:rPr>
          <w:highlight w:val="yellow"/>
        </w:rPr>
        <w:t xml:space="preserve">Als inkopende organisatie als financiële geschiktheidseis een verzekeringseis wil stellen, moet deze in lijn zijn met </w:t>
      </w:r>
      <w:r w:rsidR="00083024" w:rsidRPr="00083024">
        <w:rPr>
          <w:highlight w:val="yellow"/>
        </w:rPr>
        <w:t>het</w:t>
      </w:r>
      <w:r w:rsidR="00AB0DCB" w:rsidRPr="00083024">
        <w:rPr>
          <w:highlight w:val="yellow"/>
        </w:rPr>
        <w:t xml:space="preserve"> artikel 3.28.2.</w:t>
      </w:r>
      <w:r w:rsidR="00083024" w:rsidRPr="00083024">
        <w:rPr>
          <w:highlight w:val="yellow"/>
        </w:rPr>
        <w:t xml:space="preserve"> in de overeenkomst</w:t>
      </w:r>
      <w:r w:rsidR="00083024">
        <w:t>]</w:t>
      </w:r>
    </w:p>
    <w:p w14:paraId="1F3F092B" w14:textId="77777777" w:rsidR="00C009D6" w:rsidRDefault="00C009D6" w:rsidP="00C009D6">
      <w:pPr>
        <w:ind w:left="708"/>
      </w:pPr>
    </w:p>
    <w:p w14:paraId="5F8B66BB" w14:textId="40ED0730" w:rsidR="00C009D6" w:rsidRPr="00C009D6" w:rsidRDefault="00C009D6" w:rsidP="00CE7D12">
      <w:pPr>
        <w:ind w:left="708"/>
      </w:pPr>
      <w:r w:rsidRPr="00C009D6">
        <w:t xml:space="preserve">Levert de </w:t>
      </w:r>
      <w:r>
        <w:t xml:space="preserve">potentiële </w:t>
      </w:r>
      <w:r w:rsidRPr="00C009D6">
        <w:t xml:space="preserve">opdrachtnemer dit bewijs niet, te laat, onvolledig of fout aan? Dan </w:t>
      </w:r>
      <w:r w:rsidR="00CE7D12">
        <w:t>kan</w:t>
      </w:r>
      <w:r w:rsidRPr="00C009D6">
        <w:t xml:space="preserve"> de inkopende organisatie het verzoek of de inschrijving terzijde</w:t>
      </w:r>
      <w:r w:rsidR="00CE7D12">
        <w:t xml:space="preserve"> leggen</w:t>
      </w:r>
      <w:r w:rsidRPr="00C009D6">
        <w:t>.</w:t>
      </w:r>
      <w:r w:rsidR="00CE7D12">
        <w:t xml:space="preserve"> </w:t>
      </w:r>
      <w:r w:rsidRPr="00C009D6">
        <w:t xml:space="preserve">De inkopende organisatie kan </w:t>
      </w:r>
      <w:r w:rsidR="00CE7D12">
        <w:t xml:space="preserve">ook </w:t>
      </w:r>
      <w:r w:rsidRPr="00C009D6">
        <w:t>extra bewijs opvragen of onderzoek doen</w:t>
      </w:r>
      <w:r w:rsidR="00CE7D12">
        <w:t xml:space="preserve">. </w:t>
      </w:r>
      <w:r w:rsidRPr="00C009D6">
        <w:t xml:space="preserve">De </w:t>
      </w:r>
      <w:r>
        <w:t xml:space="preserve">potentiële </w:t>
      </w:r>
      <w:r w:rsidRPr="00C009D6">
        <w:t>opdrachtnemer moet dat extra bewijs binnen 14 kalenderdagen aanleveren, tenzij een andere termijn is genoemd.</w:t>
      </w:r>
      <w:r w:rsidR="00CE7D12">
        <w:t xml:space="preserve"> </w:t>
      </w:r>
      <w:r w:rsidRPr="00C009D6">
        <w:t xml:space="preserve">Doet hij dat niet op tijd? Dan </w:t>
      </w:r>
      <w:r w:rsidR="00CE7D12">
        <w:t xml:space="preserve">kan </w:t>
      </w:r>
      <w:r>
        <w:t>de inkopende organisatie de potentiële opdrachtnemer uit</w:t>
      </w:r>
      <w:r w:rsidR="00CE7D12">
        <w:t>sluiten</w:t>
      </w:r>
      <w:r>
        <w:t xml:space="preserve"> </w:t>
      </w:r>
      <w:r w:rsidRPr="00C009D6">
        <w:t>van de procedure.</w:t>
      </w:r>
    </w:p>
    <w:p w14:paraId="2D4241D9" w14:textId="77777777" w:rsidR="00C009D6" w:rsidRDefault="00C009D6" w:rsidP="00C009D6">
      <w:pPr>
        <w:ind w:left="708"/>
      </w:pPr>
    </w:p>
    <w:p w14:paraId="01F10AB3" w14:textId="78ECBE02" w:rsidR="00C009D6" w:rsidRPr="00C009D6" w:rsidRDefault="00C009D6" w:rsidP="00C009D6">
      <w:pPr>
        <w:ind w:left="708"/>
      </w:pPr>
      <w:r w:rsidRPr="00C009D6">
        <w:t>De opdrachtnemer werkt kosteloos mee aan deze controle.</w:t>
      </w:r>
    </w:p>
    <w:p w14:paraId="1849D11A" w14:textId="77777777" w:rsidR="00B07FEC" w:rsidRPr="00573D0A" w:rsidRDefault="00B07FEC" w:rsidP="00C009D6"/>
    <w:p w14:paraId="61E33A30" w14:textId="37AF8DCE" w:rsidR="00B07FEC" w:rsidRPr="00573D0A" w:rsidRDefault="00B07FEC" w:rsidP="006C3338">
      <w:pPr>
        <w:ind w:left="708"/>
        <w:rPr>
          <w:i/>
          <w:iCs/>
        </w:rPr>
      </w:pPr>
      <w:r w:rsidRPr="00573D0A">
        <w:rPr>
          <w:i/>
          <w:iCs/>
        </w:rPr>
        <w:t>Nr.</w:t>
      </w:r>
      <w:r w:rsidRPr="00573D0A">
        <w:rPr>
          <w:i/>
          <w:iCs/>
        </w:rPr>
        <w:tab/>
      </w:r>
      <w:r w:rsidRPr="00573D0A">
        <w:rPr>
          <w:i/>
          <w:iCs/>
        </w:rPr>
        <w:tab/>
        <w:t>Eis</w:t>
      </w:r>
      <w:r w:rsidRPr="00573D0A">
        <w:rPr>
          <w:i/>
          <w:iCs/>
        </w:rPr>
        <w:tab/>
      </w:r>
      <w:r w:rsidRPr="00573D0A">
        <w:rPr>
          <w:i/>
          <w:iCs/>
        </w:rPr>
        <w:tab/>
        <w:t>Bewijsmiddel</w:t>
      </w:r>
    </w:p>
    <w:p w14:paraId="7DF3EF44" w14:textId="40A37013" w:rsidR="00B07FEC" w:rsidRPr="00573D0A" w:rsidRDefault="00B07FEC" w:rsidP="006C3338">
      <w:pPr>
        <w:ind w:left="708"/>
        <w:rPr>
          <w:i/>
          <w:iCs/>
        </w:rPr>
      </w:pPr>
      <w:r w:rsidRPr="00573D0A">
        <w:rPr>
          <w:i/>
          <w:iCs/>
        </w:rPr>
        <w:t>Algemeen</w:t>
      </w:r>
      <w:r w:rsidRPr="00573D0A">
        <w:rPr>
          <w:i/>
          <w:iCs/>
        </w:rPr>
        <w:tab/>
      </w:r>
      <w:r w:rsidRPr="00573D0A">
        <w:rPr>
          <w:i/>
          <w:iCs/>
        </w:rPr>
        <w:tab/>
      </w:r>
      <w:r w:rsidRPr="00573D0A">
        <w:rPr>
          <w:i/>
          <w:iCs/>
        </w:rPr>
        <w:tab/>
      </w:r>
    </w:p>
    <w:p w14:paraId="3D4090B9" w14:textId="73466758" w:rsidR="00B07FEC" w:rsidRPr="00573D0A" w:rsidRDefault="00B07FEC" w:rsidP="006C3338">
      <w:pPr>
        <w:ind w:left="708"/>
      </w:pPr>
      <w:r w:rsidRPr="00573D0A">
        <w:t>G1</w:t>
      </w:r>
      <w:r w:rsidRPr="00573D0A">
        <w:tab/>
      </w:r>
      <w:r w:rsidRPr="00573D0A">
        <w:tab/>
      </w:r>
      <w:r w:rsidRPr="00573D0A">
        <w:tab/>
      </w:r>
      <w:r w:rsidRPr="00573D0A">
        <w:tab/>
      </w:r>
    </w:p>
    <w:p w14:paraId="214C7DA5" w14:textId="0E7CE69B" w:rsidR="00B07FEC" w:rsidRPr="00573D0A" w:rsidRDefault="00B07FEC" w:rsidP="006C3338">
      <w:pPr>
        <w:ind w:left="708"/>
      </w:pPr>
      <w:r w:rsidRPr="00573D0A">
        <w:t>G2</w:t>
      </w:r>
    </w:p>
    <w:p w14:paraId="7C643E44" w14:textId="511A20C1" w:rsidR="00B07FEC" w:rsidRPr="00573D0A" w:rsidRDefault="00B07FEC" w:rsidP="006C3338">
      <w:pPr>
        <w:ind w:left="708"/>
      </w:pPr>
      <w:proofErr w:type="spellStart"/>
      <w:r w:rsidRPr="00573D0A">
        <w:t>Gn</w:t>
      </w:r>
      <w:proofErr w:type="spellEnd"/>
    </w:p>
    <w:p w14:paraId="07540A10" w14:textId="34605E87" w:rsidR="00B07FEC" w:rsidRPr="00573D0A" w:rsidRDefault="00B07FEC" w:rsidP="006C3338">
      <w:pPr>
        <w:ind w:left="708"/>
        <w:rPr>
          <w:i/>
          <w:iCs/>
        </w:rPr>
      </w:pPr>
      <w:r w:rsidRPr="00573D0A">
        <w:rPr>
          <w:i/>
          <w:iCs/>
        </w:rPr>
        <w:t>(Sub)perceel 1</w:t>
      </w:r>
    </w:p>
    <w:p w14:paraId="44075B1F" w14:textId="72CFE0D4" w:rsidR="00B07FEC" w:rsidRPr="00573D0A" w:rsidRDefault="00B07FEC" w:rsidP="006C3338">
      <w:pPr>
        <w:ind w:left="708"/>
      </w:pPr>
      <w:r w:rsidRPr="00573D0A">
        <w:t>S1G1</w:t>
      </w:r>
    </w:p>
    <w:p w14:paraId="597ED182" w14:textId="45800494" w:rsidR="00B07FEC" w:rsidRPr="00573D0A" w:rsidRDefault="00B07FEC" w:rsidP="006C3338">
      <w:pPr>
        <w:ind w:left="708"/>
      </w:pPr>
      <w:r w:rsidRPr="00573D0A">
        <w:t>S1G2</w:t>
      </w:r>
    </w:p>
    <w:p w14:paraId="3B83EDCA" w14:textId="7638DFF4" w:rsidR="00B07FEC" w:rsidRPr="00573D0A" w:rsidRDefault="00B07FEC" w:rsidP="006C3338">
      <w:pPr>
        <w:ind w:left="708"/>
      </w:pPr>
      <w:r w:rsidRPr="00573D0A">
        <w:t>S1Gn</w:t>
      </w:r>
    </w:p>
    <w:p w14:paraId="3912CB0E" w14:textId="77777777" w:rsidR="00B07FEC" w:rsidRPr="00573D0A" w:rsidRDefault="00B07FEC" w:rsidP="00AE2822">
      <w:pPr>
        <w:ind w:left="708"/>
      </w:pPr>
    </w:p>
    <w:p w14:paraId="524C8FA6" w14:textId="50F47657" w:rsidR="00B07FEC" w:rsidRPr="00573D0A" w:rsidRDefault="00B07FEC" w:rsidP="006C3338">
      <w:pPr>
        <w:pStyle w:val="Kop2"/>
      </w:pPr>
      <w:bookmarkStart w:id="111" w:name="_[Optioneel:]_Selectiecriteria"/>
      <w:bookmarkStart w:id="112" w:name="_Toc150863973"/>
      <w:bookmarkStart w:id="113" w:name="_Toc163123568"/>
      <w:bookmarkStart w:id="114" w:name="_Toc165276585"/>
      <w:bookmarkStart w:id="115" w:name="_Toc199786043"/>
      <w:bookmarkEnd w:id="111"/>
      <w:r w:rsidRPr="00573D0A">
        <w:t>[</w:t>
      </w:r>
      <w:r w:rsidRPr="00AE2822">
        <w:t>Optioneel:</w:t>
      </w:r>
      <w:r w:rsidRPr="00573D0A">
        <w:t>] Selectiecriteria</w:t>
      </w:r>
      <w:bookmarkEnd w:id="112"/>
      <w:bookmarkEnd w:id="113"/>
      <w:bookmarkEnd w:id="114"/>
      <w:bookmarkEnd w:id="115"/>
    </w:p>
    <w:p w14:paraId="1F8ED07C" w14:textId="77777777" w:rsidR="00B07FEC" w:rsidRPr="00573D0A" w:rsidRDefault="00B07FEC" w:rsidP="00646D00">
      <w:pPr>
        <w:ind w:left="708"/>
      </w:pPr>
    </w:p>
    <w:p w14:paraId="54A7F19A" w14:textId="359BC40D" w:rsidR="00C009D6" w:rsidRPr="00C009D6" w:rsidRDefault="00C009D6" w:rsidP="00C009D6">
      <w:pPr>
        <w:ind w:left="708"/>
      </w:pPr>
      <w:r w:rsidRPr="00C009D6">
        <w:t xml:space="preserve">Deze </w:t>
      </w:r>
      <w:r>
        <w:t>inkoopprocedure</w:t>
      </w:r>
      <w:r w:rsidRPr="00C009D6">
        <w:t xml:space="preserve"> bevat de onderstaande selectiecriteria.</w:t>
      </w:r>
    </w:p>
    <w:p w14:paraId="1319312C" w14:textId="211F452F" w:rsidR="00C009D6" w:rsidRPr="00C009D6" w:rsidRDefault="00C009D6" w:rsidP="00C009D6"/>
    <w:p w14:paraId="5D20EDD9" w14:textId="77777777" w:rsidR="00B07FEC" w:rsidRPr="00573D0A" w:rsidRDefault="00B07FEC" w:rsidP="00C009D6"/>
    <w:p w14:paraId="7882867B" w14:textId="3F257025" w:rsidR="00B07FEC" w:rsidRPr="00573D0A" w:rsidRDefault="00B07FEC" w:rsidP="006C3338">
      <w:pPr>
        <w:ind w:left="708"/>
        <w:rPr>
          <w:i/>
          <w:iCs/>
        </w:rPr>
      </w:pPr>
      <w:r w:rsidRPr="00573D0A">
        <w:rPr>
          <w:i/>
          <w:iCs/>
        </w:rPr>
        <w:t>Nr.</w:t>
      </w:r>
      <w:r w:rsidRPr="00573D0A">
        <w:rPr>
          <w:i/>
          <w:iCs/>
        </w:rPr>
        <w:tab/>
      </w:r>
      <w:r w:rsidRPr="00573D0A">
        <w:rPr>
          <w:i/>
          <w:iCs/>
        </w:rPr>
        <w:tab/>
        <w:t>Selectiecriterium</w:t>
      </w:r>
      <w:r w:rsidRPr="00573D0A">
        <w:rPr>
          <w:i/>
          <w:iCs/>
        </w:rPr>
        <w:tab/>
      </w:r>
      <w:r w:rsidR="00917193" w:rsidRPr="00573D0A">
        <w:rPr>
          <w:i/>
          <w:iCs/>
        </w:rPr>
        <w:t xml:space="preserve">Optioneel: </w:t>
      </w:r>
      <w:r w:rsidRPr="00573D0A">
        <w:rPr>
          <w:i/>
          <w:iCs/>
        </w:rPr>
        <w:t>Weging</w:t>
      </w:r>
    </w:p>
    <w:p w14:paraId="7D0B344E" w14:textId="19907556" w:rsidR="00B07FEC" w:rsidRPr="00573D0A" w:rsidRDefault="00B07FEC" w:rsidP="006C3338">
      <w:pPr>
        <w:ind w:left="708"/>
      </w:pPr>
      <w:r w:rsidRPr="00573D0A">
        <w:t>S1</w:t>
      </w:r>
    </w:p>
    <w:p w14:paraId="3E29C1D1" w14:textId="2C10BF87" w:rsidR="00B07FEC" w:rsidRPr="00573D0A" w:rsidRDefault="00B07FEC" w:rsidP="006C3338">
      <w:pPr>
        <w:ind w:left="708"/>
      </w:pPr>
      <w:r w:rsidRPr="00573D0A">
        <w:t>S2</w:t>
      </w:r>
    </w:p>
    <w:p w14:paraId="47087709" w14:textId="5B6581A9" w:rsidR="00B07FEC" w:rsidRPr="00573D0A" w:rsidRDefault="00B07FEC" w:rsidP="006C3338">
      <w:pPr>
        <w:ind w:left="708"/>
      </w:pPr>
      <w:r w:rsidRPr="00573D0A">
        <w:t>Sn</w:t>
      </w:r>
    </w:p>
    <w:p w14:paraId="13FED811" w14:textId="77777777" w:rsidR="00B07FEC" w:rsidRPr="00573D0A" w:rsidRDefault="00B07FEC" w:rsidP="006C3338"/>
    <w:p w14:paraId="0FDBE5DE" w14:textId="77777777" w:rsidR="00B07FEC" w:rsidRPr="00573D0A" w:rsidRDefault="00B07FEC" w:rsidP="006C3338">
      <w:pPr>
        <w:sectPr w:rsidR="00B07FEC" w:rsidRPr="00573D0A" w:rsidSect="0062211F">
          <w:pgSz w:w="11906" w:h="16838"/>
          <w:pgMar w:top="1417" w:right="1417" w:bottom="1417" w:left="1417" w:header="708" w:footer="708" w:gutter="0"/>
          <w:cols w:space="708"/>
          <w:docGrid w:linePitch="360"/>
        </w:sectPr>
      </w:pPr>
    </w:p>
    <w:p w14:paraId="3648546F" w14:textId="67D66D7D" w:rsidR="00B07FEC" w:rsidRPr="00573D0A" w:rsidRDefault="00B07FEC" w:rsidP="006C3338">
      <w:pPr>
        <w:pStyle w:val="Kop1"/>
      </w:pPr>
      <w:bookmarkStart w:id="116" w:name="_Toc150863974"/>
      <w:bookmarkStart w:id="117" w:name="_Toc163123569"/>
      <w:bookmarkStart w:id="118" w:name="_Toc165276586"/>
      <w:bookmarkStart w:id="119" w:name="_Toc199786044"/>
      <w:r w:rsidRPr="00573D0A">
        <w:lastRenderedPageBreak/>
        <w:t>Gunningscriteria</w:t>
      </w:r>
      <w:bookmarkEnd w:id="116"/>
      <w:bookmarkEnd w:id="117"/>
      <w:bookmarkEnd w:id="118"/>
      <w:bookmarkEnd w:id="119"/>
    </w:p>
    <w:p w14:paraId="4F56D55A" w14:textId="77777777" w:rsidR="00B07FEC" w:rsidRPr="00573D0A" w:rsidRDefault="00B07FEC" w:rsidP="00646D00"/>
    <w:p w14:paraId="32041856" w14:textId="77777777" w:rsidR="00A56DDB" w:rsidRPr="00573D0A" w:rsidRDefault="00A56DDB" w:rsidP="006C3338">
      <w:pPr>
        <w:pStyle w:val="Plattetekst"/>
        <w:ind w:left="579" w:firstLine="141"/>
      </w:pPr>
      <w:r w:rsidRPr="00573D0A">
        <w:fldChar w:fldCharType="begin"/>
      </w:r>
      <w:r w:rsidRPr="00573D0A">
        <w:instrText xml:space="preserve"> MacroButton EditClear</w:instrText>
      </w:r>
      <w:r w:rsidRPr="00573D0A">
        <w:rPr>
          <w:rStyle w:val="zsysVeldMarkering"/>
        </w:rPr>
        <w:instrText xml:space="preserve"> Begin hier met de tekst</w:instrText>
      </w:r>
      <w:r w:rsidRPr="00573D0A">
        <w:fldChar w:fldCharType="end"/>
      </w:r>
    </w:p>
    <w:p w14:paraId="283A70C6" w14:textId="230F9D71" w:rsidR="00DA0405" w:rsidRPr="00573D0A" w:rsidRDefault="00DA0405" w:rsidP="00646D00">
      <w:pPr>
        <w:ind w:firstLine="708"/>
      </w:pPr>
    </w:p>
    <w:p w14:paraId="55EE46D0" w14:textId="77777777" w:rsidR="00B07FEC" w:rsidRPr="00573D0A" w:rsidRDefault="00B07FEC" w:rsidP="006C3338">
      <w:pPr>
        <w:ind w:left="708"/>
      </w:pPr>
    </w:p>
    <w:p w14:paraId="36DD878E" w14:textId="77777777" w:rsidR="00B07FEC" w:rsidRPr="00573D0A" w:rsidRDefault="00B07FEC" w:rsidP="00AE2822">
      <w:pPr>
        <w:ind w:left="708"/>
        <w:sectPr w:rsidR="00B07FEC" w:rsidRPr="00573D0A" w:rsidSect="0062211F">
          <w:pgSz w:w="11906" w:h="16838"/>
          <w:pgMar w:top="1417" w:right="1417" w:bottom="1417" w:left="1417" w:header="708" w:footer="708" w:gutter="0"/>
          <w:cols w:space="708"/>
          <w:docGrid w:linePitch="360"/>
        </w:sectPr>
      </w:pPr>
    </w:p>
    <w:p w14:paraId="1D64960F" w14:textId="212CC019" w:rsidR="00B07FEC" w:rsidRPr="00573D0A" w:rsidRDefault="00B07FEC" w:rsidP="006C3338">
      <w:pPr>
        <w:pStyle w:val="Kop1"/>
      </w:pPr>
      <w:bookmarkStart w:id="120" w:name="_Toc150863975"/>
      <w:bookmarkStart w:id="121" w:name="_Toc163123570"/>
      <w:bookmarkStart w:id="122" w:name="_Toc165276587"/>
      <w:bookmarkStart w:id="123" w:name="_Toc199786045"/>
      <w:r w:rsidRPr="00573D0A">
        <w:lastRenderedPageBreak/>
        <w:t xml:space="preserve">Procedure voor </w:t>
      </w:r>
      <w:r w:rsidR="00CE7D12">
        <w:t xml:space="preserve">deelneming en/of inschrijving </w:t>
      </w:r>
      <w:r w:rsidRPr="00573D0A">
        <w:t>en beoordeling</w:t>
      </w:r>
      <w:bookmarkEnd w:id="120"/>
      <w:bookmarkEnd w:id="121"/>
      <w:bookmarkEnd w:id="122"/>
      <w:bookmarkEnd w:id="123"/>
    </w:p>
    <w:p w14:paraId="572B29E4" w14:textId="77777777" w:rsidR="00B07FEC" w:rsidRPr="00573D0A" w:rsidRDefault="00B07FEC" w:rsidP="006C3338"/>
    <w:p w14:paraId="5E56901F" w14:textId="0BA65784" w:rsidR="00B07FEC" w:rsidRPr="00573D0A" w:rsidRDefault="00B07FEC" w:rsidP="006C3338">
      <w:pPr>
        <w:pStyle w:val="Kop2"/>
      </w:pPr>
      <w:bookmarkStart w:id="124" w:name="_Toc150863976"/>
      <w:bookmarkStart w:id="125" w:name="_Toc163123571"/>
      <w:bookmarkStart w:id="126" w:name="_Toc165276588"/>
      <w:bookmarkStart w:id="127" w:name="_Toc199786046"/>
      <w:r w:rsidRPr="00573D0A">
        <w:t>Procedure</w:t>
      </w:r>
      <w:bookmarkEnd w:id="124"/>
      <w:bookmarkEnd w:id="125"/>
      <w:bookmarkEnd w:id="126"/>
      <w:bookmarkEnd w:id="127"/>
    </w:p>
    <w:p w14:paraId="364EE56B" w14:textId="77777777" w:rsidR="00B07FEC" w:rsidRPr="00573D0A" w:rsidRDefault="00B07FEC" w:rsidP="00646D00"/>
    <w:p w14:paraId="699EC15D" w14:textId="36FD987A" w:rsidR="00C009D6" w:rsidRPr="00C009D6" w:rsidRDefault="00C009D6" w:rsidP="00C009D6">
      <w:pPr>
        <w:ind w:left="708"/>
      </w:pPr>
      <w:r w:rsidRPr="00C009D6">
        <w:t xml:space="preserve">De inkopende organisatie koopt jeugdhulp in </w:t>
      </w:r>
      <w:r>
        <w:t xml:space="preserve">uit </w:t>
      </w:r>
      <w:r w:rsidRPr="00C009D6">
        <w:t xml:space="preserve">de Jeugdwet. Hiervoor gebruikt zij deze </w:t>
      </w:r>
      <w:r>
        <w:t xml:space="preserve">inkoopprocedure </w:t>
      </w:r>
      <w:r w:rsidRPr="00C009D6">
        <w:t>op basis van artikel 2.38 van de Aanbestedingswet 2012.</w:t>
      </w:r>
    </w:p>
    <w:p w14:paraId="26B9F0D5" w14:textId="77777777" w:rsidR="00C009D6" w:rsidRDefault="00C009D6" w:rsidP="00C009D6">
      <w:pPr>
        <w:ind w:left="708"/>
      </w:pPr>
    </w:p>
    <w:p w14:paraId="27F30E65" w14:textId="7A72087A" w:rsidR="00C009D6" w:rsidRPr="00CE004F" w:rsidRDefault="00AA4862" w:rsidP="00C009D6">
      <w:pPr>
        <w:ind w:left="708"/>
        <w:rPr>
          <w:highlight w:val="magenta"/>
        </w:rPr>
      </w:pPr>
      <w:r w:rsidRPr="00CE004F">
        <w:rPr>
          <w:highlight w:val="magenta"/>
        </w:rPr>
        <w:t>VOORBEELD</w:t>
      </w:r>
      <w:r w:rsidR="00C009D6" w:rsidRPr="00CE004F">
        <w:rPr>
          <w:highlight w:val="magenta"/>
        </w:rPr>
        <w:t xml:space="preserve">OPTIE 1: </w:t>
      </w:r>
    </w:p>
    <w:p w14:paraId="3785C70B" w14:textId="0F2B31D8" w:rsidR="00C009D6" w:rsidRPr="00CE004F" w:rsidRDefault="00C009D6" w:rsidP="00C009D6">
      <w:pPr>
        <w:ind w:left="708"/>
        <w:rPr>
          <w:highlight w:val="magenta"/>
        </w:rPr>
      </w:pPr>
      <w:r w:rsidRPr="00CE004F">
        <w:rPr>
          <w:highlight w:val="magenta"/>
        </w:rPr>
        <w:t xml:space="preserve">De inkopende organisatie sluit (per perceel indien aanwezig) een overeenkomst met </w:t>
      </w:r>
      <w:r w:rsidR="00AA4862" w:rsidRPr="00CE004F">
        <w:rPr>
          <w:highlight w:val="magenta"/>
        </w:rPr>
        <w:t>[aantal]</w:t>
      </w:r>
      <w:r w:rsidRPr="00CE004F">
        <w:rPr>
          <w:highlight w:val="magenta"/>
        </w:rPr>
        <w:t xml:space="preserve"> potentiële opdrachtnemer</w:t>
      </w:r>
      <w:r w:rsidR="00AA4862" w:rsidRPr="00CE004F">
        <w:rPr>
          <w:highlight w:val="magenta"/>
        </w:rPr>
        <w:t>[s]</w:t>
      </w:r>
      <w:r w:rsidRPr="00CE004F">
        <w:rPr>
          <w:highlight w:val="magenta"/>
        </w:rPr>
        <w:t xml:space="preserve"> die:</w:t>
      </w:r>
    </w:p>
    <w:p w14:paraId="135BE5D0" w14:textId="77777777" w:rsidR="00C009D6" w:rsidRPr="00CE004F" w:rsidRDefault="00C009D6" w:rsidP="00C009D6">
      <w:pPr>
        <w:numPr>
          <w:ilvl w:val="0"/>
          <w:numId w:val="36"/>
        </w:numPr>
        <w:ind w:left="1134"/>
        <w:rPr>
          <w:highlight w:val="magenta"/>
        </w:rPr>
      </w:pPr>
      <w:r w:rsidRPr="00CE004F">
        <w:rPr>
          <w:highlight w:val="magenta"/>
        </w:rPr>
        <w:t>voldoen aan de procedurevoorschriften;</w:t>
      </w:r>
    </w:p>
    <w:p w14:paraId="478C088C" w14:textId="77777777" w:rsidR="00C009D6" w:rsidRPr="00CE004F" w:rsidRDefault="00C009D6" w:rsidP="00C009D6">
      <w:pPr>
        <w:numPr>
          <w:ilvl w:val="0"/>
          <w:numId w:val="36"/>
        </w:numPr>
        <w:ind w:left="1134"/>
        <w:rPr>
          <w:highlight w:val="magenta"/>
        </w:rPr>
      </w:pPr>
      <w:r w:rsidRPr="00CE004F">
        <w:rPr>
          <w:highlight w:val="magenta"/>
        </w:rPr>
        <w:t>geen uitsluitingsgrond hebben;</w:t>
      </w:r>
    </w:p>
    <w:p w14:paraId="6230AE3C" w14:textId="77777777" w:rsidR="00C009D6" w:rsidRPr="00CE004F" w:rsidRDefault="00C009D6" w:rsidP="00C009D6">
      <w:pPr>
        <w:numPr>
          <w:ilvl w:val="0"/>
          <w:numId w:val="36"/>
        </w:numPr>
        <w:ind w:left="1134"/>
        <w:rPr>
          <w:highlight w:val="magenta"/>
        </w:rPr>
      </w:pPr>
      <w:r w:rsidRPr="00CE004F">
        <w:rPr>
          <w:highlight w:val="magenta"/>
        </w:rPr>
        <w:t>voldoen aan elke geschiktheidseis;</w:t>
      </w:r>
    </w:p>
    <w:p w14:paraId="009929AA" w14:textId="77777777" w:rsidR="00C009D6" w:rsidRPr="00CE004F" w:rsidRDefault="00C009D6" w:rsidP="00C009D6">
      <w:pPr>
        <w:numPr>
          <w:ilvl w:val="0"/>
          <w:numId w:val="36"/>
        </w:numPr>
        <w:ind w:left="1134"/>
        <w:rPr>
          <w:highlight w:val="magenta"/>
        </w:rPr>
      </w:pPr>
      <w:r w:rsidRPr="00CE004F">
        <w:rPr>
          <w:highlight w:val="magenta"/>
        </w:rPr>
        <w:t>akkoord gaan met de uitvoeringseisen;</w:t>
      </w:r>
    </w:p>
    <w:p w14:paraId="0EE00786" w14:textId="77777777" w:rsidR="00C009D6" w:rsidRPr="00CE004F" w:rsidRDefault="00C009D6" w:rsidP="00C009D6">
      <w:pPr>
        <w:numPr>
          <w:ilvl w:val="0"/>
          <w:numId w:val="36"/>
        </w:numPr>
        <w:ind w:left="1134"/>
        <w:rPr>
          <w:highlight w:val="magenta"/>
        </w:rPr>
      </w:pPr>
      <w:r w:rsidRPr="00CE004F">
        <w:rPr>
          <w:highlight w:val="magenta"/>
        </w:rPr>
        <w:t>voldoende punten scoren op de gunningscriteria.</w:t>
      </w:r>
    </w:p>
    <w:p w14:paraId="6C6FF7B4" w14:textId="77777777" w:rsidR="00C009D6" w:rsidRDefault="00C009D6" w:rsidP="00C009D6">
      <w:pPr>
        <w:ind w:left="708"/>
      </w:pPr>
    </w:p>
    <w:p w14:paraId="05AE9356" w14:textId="09B0DFB4" w:rsidR="00AA4862" w:rsidRPr="00CE7D12" w:rsidRDefault="00AA4862" w:rsidP="00C009D6">
      <w:pPr>
        <w:ind w:left="708"/>
        <w:rPr>
          <w:highlight w:val="green"/>
        </w:rPr>
      </w:pPr>
      <w:r w:rsidRPr="00CE7D12">
        <w:rPr>
          <w:highlight w:val="green"/>
        </w:rPr>
        <w:t>VOORBEELDOPTIE 2:</w:t>
      </w:r>
    </w:p>
    <w:p w14:paraId="05ED7E6F" w14:textId="77777777" w:rsidR="00AA4862" w:rsidRPr="00CE7D12" w:rsidRDefault="00AA4862" w:rsidP="00AA4862">
      <w:pPr>
        <w:pStyle w:val="Lijstalinea"/>
        <w:rPr>
          <w:highlight w:val="green"/>
        </w:rPr>
      </w:pPr>
      <w:r w:rsidRPr="00CE7D12">
        <w:rPr>
          <w:highlight w:val="green"/>
        </w:rPr>
        <w:t>De inkopende organisatie sluit (per perceel indien aanwezig) een overeenkomst met [aantal] potentiële opdrachtnemer[s] die:</w:t>
      </w:r>
    </w:p>
    <w:p w14:paraId="3FC707EF" w14:textId="77777777" w:rsidR="00AA4862" w:rsidRPr="00CE7D12" w:rsidRDefault="00AA4862" w:rsidP="00AA4862">
      <w:pPr>
        <w:numPr>
          <w:ilvl w:val="0"/>
          <w:numId w:val="36"/>
        </w:numPr>
        <w:ind w:left="1134"/>
        <w:rPr>
          <w:highlight w:val="green"/>
        </w:rPr>
      </w:pPr>
      <w:r w:rsidRPr="00CE7D12">
        <w:rPr>
          <w:highlight w:val="green"/>
        </w:rPr>
        <w:t>voldoen aan de procedurevoorschriften;</w:t>
      </w:r>
    </w:p>
    <w:p w14:paraId="5188216F" w14:textId="77777777" w:rsidR="00AA4862" w:rsidRPr="00CE7D12" w:rsidRDefault="00AA4862" w:rsidP="00AA4862">
      <w:pPr>
        <w:numPr>
          <w:ilvl w:val="0"/>
          <w:numId w:val="36"/>
        </w:numPr>
        <w:ind w:left="1134"/>
        <w:rPr>
          <w:highlight w:val="green"/>
        </w:rPr>
      </w:pPr>
      <w:r w:rsidRPr="00CE7D12">
        <w:rPr>
          <w:highlight w:val="green"/>
        </w:rPr>
        <w:t>geen uitsluitingsgrond hebben;</w:t>
      </w:r>
    </w:p>
    <w:p w14:paraId="6E776F58" w14:textId="6D74F3C9" w:rsidR="00AA4862" w:rsidRPr="00CE7D12" w:rsidRDefault="00AA4862" w:rsidP="00AA4862">
      <w:pPr>
        <w:numPr>
          <w:ilvl w:val="0"/>
          <w:numId w:val="36"/>
        </w:numPr>
        <w:ind w:left="1134"/>
        <w:rPr>
          <w:highlight w:val="green"/>
        </w:rPr>
      </w:pPr>
      <w:r w:rsidRPr="00CE7D12">
        <w:rPr>
          <w:highlight w:val="green"/>
        </w:rPr>
        <w:t>voldoen aan elke geschiktheidseis;</w:t>
      </w:r>
    </w:p>
    <w:p w14:paraId="3AB955BD" w14:textId="47B65F3A" w:rsidR="00AA4862" w:rsidRPr="00CE7D12" w:rsidRDefault="00AA4862" w:rsidP="00AA4862">
      <w:pPr>
        <w:numPr>
          <w:ilvl w:val="0"/>
          <w:numId w:val="36"/>
        </w:numPr>
        <w:ind w:left="1134"/>
        <w:rPr>
          <w:highlight w:val="green"/>
        </w:rPr>
      </w:pPr>
      <w:r w:rsidRPr="00CE7D12">
        <w:rPr>
          <w:highlight w:val="green"/>
        </w:rPr>
        <w:t>geselecteerd zijn door de inkopende organisatie;</w:t>
      </w:r>
    </w:p>
    <w:p w14:paraId="71413401" w14:textId="77777777" w:rsidR="00AA4862" w:rsidRPr="00CE7D12" w:rsidRDefault="00AA4862" w:rsidP="00AA4862">
      <w:pPr>
        <w:numPr>
          <w:ilvl w:val="0"/>
          <w:numId w:val="36"/>
        </w:numPr>
        <w:ind w:left="1134"/>
        <w:rPr>
          <w:highlight w:val="green"/>
        </w:rPr>
      </w:pPr>
      <w:r w:rsidRPr="00CE7D12">
        <w:rPr>
          <w:highlight w:val="green"/>
        </w:rPr>
        <w:t>akkoord gaan met de uitvoeringseisen;</w:t>
      </w:r>
    </w:p>
    <w:p w14:paraId="3020785C" w14:textId="41BF3C2C" w:rsidR="00AA4862" w:rsidRPr="00CE7D12" w:rsidRDefault="00AA4862" w:rsidP="00AA4862">
      <w:pPr>
        <w:numPr>
          <w:ilvl w:val="0"/>
          <w:numId w:val="36"/>
        </w:numPr>
        <w:ind w:left="1134"/>
        <w:rPr>
          <w:highlight w:val="green"/>
        </w:rPr>
      </w:pPr>
      <w:r w:rsidRPr="00CE7D12">
        <w:rPr>
          <w:highlight w:val="green"/>
        </w:rPr>
        <w:t>voldoende punten scoren op de gunningscriteria.</w:t>
      </w:r>
    </w:p>
    <w:p w14:paraId="6074402F" w14:textId="66CF2549" w:rsidR="00AA4862" w:rsidRPr="00CE7D12" w:rsidRDefault="00AA4862" w:rsidP="00AA4862">
      <w:pPr>
        <w:rPr>
          <w:highlight w:val="green"/>
        </w:rPr>
      </w:pPr>
    </w:p>
    <w:p w14:paraId="33D65609" w14:textId="19E173A4" w:rsidR="00AA4862" w:rsidRDefault="00AA4862" w:rsidP="00AA4862">
      <w:pPr>
        <w:ind w:left="708"/>
      </w:pPr>
      <w:r w:rsidRPr="00CE7D12">
        <w:rPr>
          <w:highlight w:val="green"/>
        </w:rPr>
        <w:t>De inkopende organisatie brengt het aantal potentiële opdrachtnemers dat een inschrijving met selectiecriteria terug naar [aantal].</w:t>
      </w:r>
    </w:p>
    <w:p w14:paraId="448B4AAA" w14:textId="2EBC2890" w:rsidR="00AA4862" w:rsidRDefault="00AA4862" w:rsidP="00AA4862"/>
    <w:p w14:paraId="04EA1654" w14:textId="5FD56B38" w:rsidR="00AA4862" w:rsidRPr="00CE7D12" w:rsidRDefault="00AA4862" w:rsidP="00AA4862">
      <w:pPr>
        <w:ind w:left="708"/>
        <w:rPr>
          <w:highlight w:val="cyan"/>
        </w:rPr>
      </w:pPr>
      <w:r w:rsidRPr="00CE7D12">
        <w:rPr>
          <w:highlight w:val="cyan"/>
        </w:rPr>
        <w:t>VOORBEELDOPTIE 3:</w:t>
      </w:r>
    </w:p>
    <w:p w14:paraId="07C64563" w14:textId="77777777" w:rsidR="00AA4862" w:rsidRPr="00CE7D12" w:rsidRDefault="00AA4862" w:rsidP="00AA4862">
      <w:pPr>
        <w:pStyle w:val="Lijstalinea"/>
        <w:rPr>
          <w:highlight w:val="cyan"/>
        </w:rPr>
      </w:pPr>
      <w:r w:rsidRPr="00CE7D12">
        <w:rPr>
          <w:highlight w:val="cyan"/>
        </w:rPr>
        <w:t>De inkopende organisatie sluit (per perceel indien aanwezig) een overeenkomst met [aantal] potentiële opdrachtnemer[s] die:</w:t>
      </w:r>
    </w:p>
    <w:p w14:paraId="4C5E6BA7" w14:textId="77777777" w:rsidR="00AA4862" w:rsidRPr="00CE7D12" w:rsidRDefault="00AA4862" w:rsidP="00AA4862">
      <w:pPr>
        <w:numPr>
          <w:ilvl w:val="0"/>
          <w:numId w:val="36"/>
        </w:numPr>
        <w:ind w:left="1134"/>
        <w:rPr>
          <w:highlight w:val="cyan"/>
        </w:rPr>
      </w:pPr>
      <w:r w:rsidRPr="00CE7D12">
        <w:rPr>
          <w:highlight w:val="cyan"/>
        </w:rPr>
        <w:t>voldoen aan de procedurevoorschriften;</w:t>
      </w:r>
    </w:p>
    <w:p w14:paraId="5D54BC35" w14:textId="77777777" w:rsidR="00AA4862" w:rsidRPr="00CE7D12" w:rsidRDefault="00AA4862" w:rsidP="00AA4862">
      <w:pPr>
        <w:numPr>
          <w:ilvl w:val="0"/>
          <w:numId w:val="36"/>
        </w:numPr>
        <w:ind w:left="1134"/>
        <w:rPr>
          <w:highlight w:val="cyan"/>
        </w:rPr>
      </w:pPr>
      <w:r w:rsidRPr="00CE7D12">
        <w:rPr>
          <w:highlight w:val="cyan"/>
        </w:rPr>
        <w:t>geen uitsluitingsgrond hebben;</w:t>
      </w:r>
    </w:p>
    <w:p w14:paraId="16C53597" w14:textId="77777777" w:rsidR="00AA4862" w:rsidRPr="00CE7D12" w:rsidRDefault="00AA4862" w:rsidP="00AA4862">
      <w:pPr>
        <w:numPr>
          <w:ilvl w:val="0"/>
          <w:numId w:val="36"/>
        </w:numPr>
        <w:ind w:left="1134"/>
        <w:rPr>
          <w:highlight w:val="cyan"/>
        </w:rPr>
      </w:pPr>
      <w:r w:rsidRPr="00CE7D12">
        <w:rPr>
          <w:highlight w:val="cyan"/>
        </w:rPr>
        <w:t>voldoen aan elke geschiktheidseis;</w:t>
      </w:r>
    </w:p>
    <w:p w14:paraId="26A5B0C2" w14:textId="554B4874" w:rsidR="00AA4862" w:rsidRPr="00CE7D12" w:rsidRDefault="00AA4862" w:rsidP="00AA4862">
      <w:pPr>
        <w:numPr>
          <w:ilvl w:val="0"/>
          <w:numId w:val="36"/>
        </w:numPr>
        <w:ind w:left="1134"/>
        <w:rPr>
          <w:highlight w:val="cyan"/>
        </w:rPr>
      </w:pPr>
      <w:r w:rsidRPr="00CE7D12">
        <w:rPr>
          <w:highlight w:val="cyan"/>
        </w:rPr>
        <w:t>geselecteerd zijn door de inkopende organisatie;</w:t>
      </w:r>
    </w:p>
    <w:p w14:paraId="3D7AC038" w14:textId="06F2B4B7" w:rsidR="00AA4862" w:rsidRPr="00CE7D12" w:rsidRDefault="00AA4862" w:rsidP="00AA4862">
      <w:pPr>
        <w:numPr>
          <w:ilvl w:val="0"/>
          <w:numId w:val="36"/>
        </w:numPr>
        <w:ind w:left="1134"/>
        <w:rPr>
          <w:highlight w:val="cyan"/>
        </w:rPr>
      </w:pPr>
      <w:r w:rsidRPr="00CE7D12">
        <w:rPr>
          <w:highlight w:val="cyan"/>
        </w:rPr>
        <w:t>akkoord gaan met de uitvoeringseisen;</w:t>
      </w:r>
    </w:p>
    <w:p w14:paraId="280B81C9" w14:textId="43E0D884" w:rsidR="00AA4862" w:rsidRPr="00CE7D12" w:rsidRDefault="00AA4862" w:rsidP="00AA4862">
      <w:pPr>
        <w:numPr>
          <w:ilvl w:val="0"/>
          <w:numId w:val="36"/>
        </w:numPr>
        <w:ind w:left="1134"/>
        <w:rPr>
          <w:highlight w:val="cyan"/>
        </w:rPr>
      </w:pPr>
      <w:r w:rsidRPr="00CE7D12">
        <w:rPr>
          <w:highlight w:val="cyan"/>
        </w:rPr>
        <w:t>succesvol afstemmingsgesprekken met de inkopende organisatie doorlopen (dialoog of onderhandelingen)</w:t>
      </w:r>
    </w:p>
    <w:p w14:paraId="292CF199" w14:textId="55793C3C" w:rsidR="00AA4862" w:rsidRPr="00CE7D12" w:rsidRDefault="00AA4862" w:rsidP="00AA4862">
      <w:pPr>
        <w:numPr>
          <w:ilvl w:val="0"/>
          <w:numId w:val="36"/>
        </w:numPr>
        <w:ind w:left="1134"/>
        <w:rPr>
          <w:highlight w:val="cyan"/>
        </w:rPr>
      </w:pPr>
      <w:r w:rsidRPr="00CE7D12">
        <w:rPr>
          <w:highlight w:val="cyan"/>
        </w:rPr>
        <w:t>voldoende punten scoren op de gunningscriteria.</w:t>
      </w:r>
    </w:p>
    <w:p w14:paraId="2708BD7D" w14:textId="155A2946" w:rsidR="00AA4862" w:rsidRPr="00CE7D12" w:rsidRDefault="00AA4862" w:rsidP="00AA4862">
      <w:pPr>
        <w:rPr>
          <w:highlight w:val="cyan"/>
        </w:rPr>
      </w:pPr>
    </w:p>
    <w:p w14:paraId="4E60DBBD" w14:textId="009E3C0F" w:rsidR="00AA4862" w:rsidRDefault="00AA4862" w:rsidP="00AA4862">
      <w:pPr>
        <w:ind w:left="708"/>
      </w:pPr>
      <w:r w:rsidRPr="00CE7D12">
        <w:rPr>
          <w:highlight w:val="cyan"/>
        </w:rPr>
        <w:t>De inkopende organisatie brengt het aantal potentiële opdrachtnemers waarmee zij afstemmingsgesprekken voert met selectiecriteria terug naar [aantal]. In de afstemmingsgesprekken kunnen nog potentiële opdrachtnemers afvallen.</w:t>
      </w:r>
    </w:p>
    <w:p w14:paraId="271AD373" w14:textId="77777777" w:rsidR="00B07FEC" w:rsidRPr="00573D0A" w:rsidRDefault="00B07FEC" w:rsidP="00646D00"/>
    <w:p w14:paraId="5A7431AA" w14:textId="28DDBB81" w:rsidR="00B07FEC" w:rsidRPr="00573D0A" w:rsidRDefault="00B07FEC" w:rsidP="006C3338">
      <w:pPr>
        <w:pStyle w:val="Kop2"/>
      </w:pPr>
      <w:bookmarkStart w:id="128" w:name="_Toc150863977"/>
      <w:bookmarkStart w:id="129" w:name="_Toc163123572"/>
      <w:bookmarkStart w:id="130" w:name="_Toc165276589"/>
      <w:bookmarkStart w:id="131" w:name="_Toc199786047"/>
      <w:r w:rsidRPr="00573D0A">
        <w:t>Procedurevoorschriften</w:t>
      </w:r>
      <w:bookmarkEnd w:id="128"/>
      <w:bookmarkEnd w:id="129"/>
      <w:bookmarkEnd w:id="130"/>
      <w:bookmarkEnd w:id="131"/>
    </w:p>
    <w:p w14:paraId="505A3D8F" w14:textId="5364C8FB" w:rsidR="00B07FEC" w:rsidRDefault="00B07FEC" w:rsidP="00646D00"/>
    <w:p w14:paraId="381CB5FF" w14:textId="77777777" w:rsidR="0099220C" w:rsidRPr="00875326" w:rsidRDefault="0099220C" w:rsidP="0099220C">
      <w:pPr>
        <w:ind w:left="708"/>
        <w:rPr>
          <w:highlight w:val="magenta"/>
        </w:rPr>
      </w:pPr>
      <w:r w:rsidRPr="00875326">
        <w:rPr>
          <w:highlight w:val="magenta"/>
        </w:rPr>
        <w:t>VOORBEELDOPTIE 1</w:t>
      </w:r>
    </w:p>
    <w:p w14:paraId="3BD8F241" w14:textId="5C47588B" w:rsidR="0099220C" w:rsidRPr="00875326" w:rsidRDefault="0099220C" w:rsidP="0099220C">
      <w:pPr>
        <w:ind w:left="708"/>
        <w:rPr>
          <w:highlight w:val="magenta"/>
        </w:rPr>
      </w:pPr>
      <w:r w:rsidRPr="00875326">
        <w:rPr>
          <w:rFonts w:eastAsiaTheme="minorHAnsi" w:cstheme="minorBidi"/>
          <w:kern w:val="2"/>
          <w:highlight w:val="magenta"/>
          <w:lang w:eastAsia="en-US"/>
          <w14:ligatures w14:val="standardContextual"/>
        </w:rPr>
        <w:t>De potentiële opdrachtnemer moet zijn inschrijving uiterlijk op [</w:t>
      </w:r>
      <w:r w:rsidRPr="00875326">
        <w:rPr>
          <w:rFonts w:eastAsiaTheme="minorHAnsi" w:cstheme="minorBidi"/>
          <w:kern w:val="2"/>
          <w:highlight w:val="magenta"/>
          <w:shd w:val="clear" w:color="auto" w:fill="BFBFBF" w:themeFill="background1" w:themeFillShade="BF"/>
          <w:lang w:eastAsia="en-US"/>
          <w14:ligatures w14:val="standardContextual"/>
        </w:rPr>
        <w:t>datum</w:t>
      </w:r>
      <w:r w:rsidRPr="00875326">
        <w:rPr>
          <w:rFonts w:eastAsiaTheme="minorHAnsi" w:cstheme="minorBidi"/>
          <w:kern w:val="2"/>
          <w:highlight w:val="magenta"/>
          <w:lang w:eastAsia="en-US"/>
          <w14:ligatures w14:val="standardContextual"/>
        </w:rPr>
        <w:t>] indienen om [</w:t>
      </w:r>
      <w:r w:rsidRPr="00875326">
        <w:rPr>
          <w:rFonts w:eastAsiaTheme="minorHAnsi" w:cstheme="minorBidi"/>
          <w:kern w:val="2"/>
          <w:highlight w:val="magenta"/>
          <w:shd w:val="clear" w:color="auto" w:fill="BFBFBF" w:themeFill="background1" w:themeFillShade="BF"/>
          <w:lang w:eastAsia="en-US"/>
          <w14:ligatures w14:val="standardContextual"/>
        </w:rPr>
        <w:t>tijd</w:t>
      </w:r>
      <w:r w:rsidRPr="00875326">
        <w:rPr>
          <w:rFonts w:eastAsiaTheme="minorHAnsi" w:cstheme="minorBidi"/>
          <w:kern w:val="2"/>
          <w:highlight w:val="magenta"/>
          <w:lang w:eastAsia="en-US"/>
          <w14:ligatures w14:val="standardContextual"/>
        </w:rPr>
        <w:t>]. Na dit tijdstip neemt de inkopende organisatie geen inschrijvingen meer aan.</w:t>
      </w:r>
    </w:p>
    <w:p w14:paraId="56B3B95E" w14:textId="77777777" w:rsidR="0099220C" w:rsidRPr="00875326" w:rsidRDefault="0099220C" w:rsidP="0099220C">
      <w:pPr>
        <w:ind w:left="708"/>
        <w:rPr>
          <w:rFonts w:eastAsiaTheme="minorHAnsi" w:cstheme="minorBidi"/>
          <w:kern w:val="2"/>
          <w:highlight w:val="magenta"/>
          <w:lang w:eastAsia="en-US"/>
          <w14:ligatures w14:val="standardContextual"/>
        </w:rPr>
      </w:pPr>
    </w:p>
    <w:p w14:paraId="0CD28AE6" w14:textId="5D713A63" w:rsidR="0099220C" w:rsidRPr="00875326" w:rsidRDefault="0099220C" w:rsidP="0099220C">
      <w:pPr>
        <w:ind w:left="708"/>
        <w:rPr>
          <w:rFonts w:eastAsiaTheme="minorHAnsi" w:cstheme="minorBidi"/>
          <w:kern w:val="2"/>
          <w:highlight w:val="magenta"/>
          <w:lang w:eastAsia="en-US"/>
          <w14:ligatures w14:val="standardContextual"/>
        </w:rPr>
      </w:pPr>
      <w:r w:rsidRPr="00875326">
        <w:rPr>
          <w:rFonts w:eastAsiaTheme="minorHAnsi" w:cstheme="minorBidi"/>
          <w:kern w:val="2"/>
          <w:highlight w:val="magenta"/>
          <w:lang w:eastAsia="en-US"/>
          <w14:ligatures w14:val="standardContextual"/>
        </w:rPr>
        <w:t>De potentiële opdrachtnemer moet de volgende regels volgen. Doet hij dat niet, dan wijst de inkopende organisatie zijn inschrijving af.</w:t>
      </w:r>
    </w:p>
    <w:p w14:paraId="5BD9BE81" w14:textId="77777777" w:rsidR="0099220C" w:rsidRPr="00875326" w:rsidRDefault="0099220C" w:rsidP="0099220C">
      <w:pPr>
        <w:ind w:left="708"/>
        <w:rPr>
          <w:rFonts w:eastAsiaTheme="minorHAnsi" w:cstheme="minorBidi"/>
          <w:kern w:val="2"/>
          <w:highlight w:val="magenta"/>
          <w:lang w:eastAsia="en-US"/>
          <w14:ligatures w14:val="standardContextual"/>
        </w:rPr>
      </w:pPr>
    </w:p>
    <w:p w14:paraId="04274085" w14:textId="0C4574A3" w:rsidR="0099220C" w:rsidRPr="00875326" w:rsidRDefault="0099220C" w:rsidP="0099220C">
      <w:pPr>
        <w:numPr>
          <w:ilvl w:val="0"/>
          <w:numId w:val="37"/>
        </w:numPr>
        <w:tabs>
          <w:tab w:val="num" w:pos="720"/>
        </w:tabs>
        <w:rPr>
          <w:rFonts w:eastAsiaTheme="minorHAnsi" w:cstheme="minorBidi"/>
          <w:kern w:val="2"/>
          <w:highlight w:val="magenta"/>
          <w:lang w:eastAsia="en-US"/>
          <w14:ligatures w14:val="standardContextual"/>
        </w:rPr>
      </w:pPr>
      <w:r w:rsidRPr="00875326">
        <w:rPr>
          <w:rFonts w:eastAsiaTheme="minorHAnsi" w:cstheme="minorBidi"/>
          <w:b/>
          <w:bCs/>
          <w:kern w:val="2"/>
          <w:highlight w:val="magenta"/>
          <w:lang w:eastAsia="en-US"/>
          <w14:ligatures w14:val="standardContextual"/>
        </w:rPr>
        <w:t>Indienen via het juiste platform</w:t>
      </w:r>
      <w:r w:rsidRPr="00875326">
        <w:rPr>
          <w:rFonts w:eastAsiaTheme="minorHAnsi" w:cstheme="minorBidi"/>
          <w:kern w:val="2"/>
          <w:highlight w:val="magenta"/>
          <w:lang w:eastAsia="en-US"/>
          <w14:ligatures w14:val="standardContextual"/>
        </w:rPr>
        <w:br/>
        <w:t>De potentiële opdrachtnemer moet de inschrijving indienen via het aangegeven elektronische aanbestedingsplatform. Andere manieren, zoals post of e-mail, zijn niet toegestaan.</w:t>
      </w:r>
    </w:p>
    <w:p w14:paraId="70E2F32C" w14:textId="36A4B3BB" w:rsidR="0099220C" w:rsidRPr="00875326" w:rsidRDefault="0099220C" w:rsidP="0099220C">
      <w:pPr>
        <w:numPr>
          <w:ilvl w:val="0"/>
          <w:numId w:val="37"/>
        </w:numPr>
        <w:tabs>
          <w:tab w:val="num" w:pos="720"/>
        </w:tabs>
        <w:rPr>
          <w:rFonts w:eastAsiaTheme="minorHAnsi" w:cstheme="minorBidi"/>
          <w:kern w:val="2"/>
          <w:highlight w:val="magenta"/>
          <w:lang w:eastAsia="en-US"/>
          <w14:ligatures w14:val="standardContextual"/>
        </w:rPr>
      </w:pPr>
      <w:r w:rsidRPr="00875326">
        <w:rPr>
          <w:rFonts w:eastAsiaTheme="minorHAnsi" w:cstheme="minorBidi"/>
          <w:b/>
          <w:bCs/>
          <w:kern w:val="2"/>
          <w:highlight w:val="magenta"/>
          <w:lang w:eastAsia="en-US"/>
          <w14:ligatures w14:val="standardContextual"/>
        </w:rPr>
        <w:t>Op tijd indienen</w:t>
      </w:r>
      <w:r w:rsidRPr="00875326">
        <w:rPr>
          <w:rFonts w:eastAsiaTheme="minorHAnsi" w:cstheme="minorBidi"/>
          <w:kern w:val="2"/>
          <w:highlight w:val="magenta"/>
          <w:lang w:eastAsia="en-US"/>
          <w14:ligatures w14:val="standardContextual"/>
        </w:rPr>
        <w:br/>
        <w:t>De potentiële opdrachtnemer is zelf verantwoordelijk voor tijdige en volledige indiening. Dien niet op het laatste moment in. Technische storingen zijn het risico van de potentiële opdrachtnemer. Bij problemen moet hij deze direct melden bij het platform én de contactpersoon van de inkopende organisatie.</w:t>
      </w:r>
    </w:p>
    <w:p w14:paraId="4D97DC6A" w14:textId="77777777" w:rsidR="0099220C" w:rsidRPr="00875326" w:rsidRDefault="0099220C" w:rsidP="0099220C">
      <w:pPr>
        <w:numPr>
          <w:ilvl w:val="0"/>
          <w:numId w:val="37"/>
        </w:numPr>
        <w:tabs>
          <w:tab w:val="num" w:pos="720"/>
        </w:tabs>
        <w:rPr>
          <w:rFonts w:eastAsiaTheme="minorHAnsi" w:cstheme="minorBidi"/>
          <w:kern w:val="2"/>
          <w:highlight w:val="magenta"/>
          <w:lang w:eastAsia="en-US"/>
          <w14:ligatures w14:val="standardContextual"/>
        </w:rPr>
      </w:pPr>
      <w:r w:rsidRPr="00875326">
        <w:rPr>
          <w:rFonts w:eastAsiaTheme="minorHAnsi" w:cstheme="minorBidi"/>
          <w:b/>
          <w:bCs/>
          <w:kern w:val="2"/>
          <w:highlight w:val="magenta"/>
          <w:lang w:eastAsia="en-US"/>
          <w14:ligatures w14:val="standardContextual"/>
        </w:rPr>
        <w:t>Volledig indienen</w:t>
      </w:r>
      <w:r w:rsidRPr="00875326">
        <w:rPr>
          <w:rFonts w:eastAsiaTheme="minorHAnsi" w:cstheme="minorBidi"/>
          <w:kern w:val="2"/>
          <w:highlight w:val="magenta"/>
          <w:lang w:eastAsia="en-US"/>
          <w14:ligatures w14:val="standardContextual"/>
        </w:rPr>
        <w:br/>
        <w:t>Alle verplichte documenten en bewijsstukken moeten zijn bijgevoegd zoals aangegeven in dit inkoopdocument. In bijlage ** staat een checklist.</w:t>
      </w:r>
    </w:p>
    <w:p w14:paraId="55EFAB0B" w14:textId="5E7A8E64" w:rsidR="0099220C" w:rsidRPr="00875326" w:rsidRDefault="0099220C" w:rsidP="0099220C">
      <w:pPr>
        <w:numPr>
          <w:ilvl w:val="0"/>
          <w:numId w:val="37"/>
        </w:numPr>
        <w:tabs>
          <w:tab w:val="num" w:pos="720"/>
        </w:tabs>
        <w:rPr>
          <w:rFonts w:eastAsiaTheme="minorHAnsi" w:cstheme="minorBidi"/>
          <w:kern w:val="2"/>
          <w:highlight w:val="magenta"/>
          <w:lang w:eastAsia="en-US"/>
          <w14:ligatures w14:val="standardContextual"/>
        </w:rPr>
      </w:pPr>
      <w:r w:rsidRPr="00875326">
        <w:rPr>
          <w:rFonts w:eastAsiaTheme="minorHAnsi" w:cstheme="minorBidi"/>
          <w:b/>
          <w:bCs/>
          <w:kern w:val="2"/>
          <w:highlight w:val="magenta"/>
          <w:lang w:eastAsia="en-US"/>
          <w14:ligatures w14:val="standardContextual"/>
        </w:rPr>
        <w:t>Termijn</w:t>
      </w:r>
      <w:r w:rsidRPr="00875326">
        <w:rPr>
          <w:rFonts w:eastAsiaTheme="minorHAnsi" w:cstheme="minorBidi"/>
          <w:kern w:val="2"/>
          <w:highlight w:val="magenta"/>
          <w:lang w:eastAsia="en-US"/>
          <w14:ligatures w14:val="standardContextual"/>
        </w:rPr>
        <w:br/>
        <w:t>Inschrijvingen moeten uiterlijk op [</w:t>
      </w:r>
      <w:r w:rsidRPr="00875326">
        <w:rPr>
          <w:rFonts w:eastAsiaTheme="minorHAnsi" w:cstheme="minorBidi"/>
          <w:kern w:val="2"/>
          <w:highlight w:val="magenta"/>
          <w:shd w:val="clear" w:color="auto" w:fill="BFBFBF" w:themeFill="background1" w:themeFillShade="BF"/>
          <w:lang w:eastAsia="en-US"/>
          <w14:ligatures w14:val="standardContextual"/>
        </w:rPr>
        <w:t>datum</w:t>
      </w:r>
      <w:r w:rsidRPr="00875326">
        <w:rPr>
          <w:rFonts w:eastAsiaTheme="minorHAnsi" w:cstheme="minorBidi"/>
          <w:kern w:val="2"/>
          <w:highlight w:val="magenta"/>
          <w:lang w:eastAsia="en-US"/>
          <w14:ligatures w14:val="standardContextual"/>
        </w:rPr>
        <w:t>] om [</w:t>
      </w:r>
      <w:r w:rsidRPr="00875326">
        <w:rPr>
          <w:rFonts w:eastAsiaTheme="minorHAnsi" w:cstheme="minorBidi"/>
          <w:kern w:val="2"/>
          <w:highlight w:val="magenta"/>
          <w:shd w:val="clear" w:color="auto" w:fill="BFBFBF" w:themeFill="background1" w:themeFillShade="BF"/>
          <w:lang w:eastAsia="en-US"/>
          <w14:ligatures w14:val="standardContextual"/>
        </w:rPr>
        <w:t>tijdstip</w:t>
      </w:r>
      <w:r w:rsidRPr="00875326">
        <w:rPr>
          <w:rFonts w:eastAsiaTheme="minorHAnsi" w:cstheme="minorBidi"/>
          <w:kern w:val="2"/>
          <w:highlight w:val="magenta"/>
          <w:lang w:eastAsia="en-US"/>
          <w14:ligatures w14:val="standardContextual"/>
        </w:rPr>
        <w:t>] binnen zijn.</w:t>
      </w:r>
    </w:p>
    <w:p w14:paraId="23E1BD85" w14:textId="678FDBFB" w:rsidR="0099220C" w:rsidRDefault="0099220C" w:rsidP="0099220C">
      <w:pPr>
        <w:ind w:left="708"/>
      </w:pPr>
    </w:p>
    <w:p w14:paraId="29EF0BF1" w14:textId="77777777" w:rsidR="0099220C" w:rsidRDefault="0099220C" w:rsidP="0099220C">
      <w:pPr>
        <w:ind w:left="708"/>
      </w:pPr>
      <w:r w:rsidRPr="0099220C">
        <w:rPr>
          <w:highlight w:val="green"/>
        </w:rPr>
        <w:t>VOORBEELDOPTIE 2</w:t>
      </w:r>
    </w:p>
    <w:p w14:paraId="5ECAF038" w14:textId="208BB016" w:rsidR="0099220C" w:rsidRPr="00CE7D12" w:rsidRDefault="0099220C" w:rsidP="0099220C">
      <w:pPr>
        <w:ind w:left="708"/>
        <w:rPr>
          <w:highlight w:val="green"/>
        </w:rPr>
      </w:pPr>
      <w:r w:rsidRPr="00CE7D12">
        <w:rPr>
          <w:rFonts w:eastAsiaTheme="minorHAnsi" w:cstheme="minorBidi"/>
          <w:kern w:val="2"/>
          <w:highlight w:val="green"/>
          <w:lang w:eastAsia="en-US"/>
          <w14:ligatures w14:val="standardContextual"/>
        </w:rPr>
        <w:t>De potentiële opdrachtnemer moet zijn verzoek tot deelneming uiterlijk op [</w:t>
      </w:r>
      <w:r w:rsidRPr="00CE7D12">
        <w:rPr>
          <w:rFonts w:eastAsiaTheme="minorHAnsi" w:cstheme="minorBidi"/>
          <w:kern w:val="2"/>
          <w:highlight w:val="green"/>
          <w:shd w:val="clear" w:color="auto" w:fill="BFBFBF" w:themeFill="background1" w:themeFillShade="BF"/>
          <w:lang w:eastAsia="en-US"/>
          <w14:ligatures w14:val="standardContextual"/>
        </w:rPr>
        <w:t>datum</w:t>
      </w:r>
      <w:r w:rsidRPr="00CE7D12">
        <w:rPr>
          <w:rFonts w:eastAsiaTheme="minorHAnsi" w:cstheme="minorBidi"/>
          <w:kern w:val="2"/>
          <w:highlight w:val="green"/>
          <w:lang w:eastAsia="en-US"/>
          <w14:ligatures w14:val="standardContextual"/>
        </w:rPr>
        <w:t>] indienen om [</w:t>
      </w:r>
      <w:r w:rsidRPr="00CE7D12">
        <w:rPr>
          <w:rFonts w:eastAsiaTheme="minorHAnsi" w:cstheme="minorBidi"/>
          <w:kern w:val="2"/>
          <w:highlight w:val="green"/>
          <w:shd w:val="clear" w:color="auto" w:fill="BFBFBF" w:themeFill="background1" w:themeFillShade="BF"/>
          <w:lang w:eastAsia="en-US"/>
          <w14:ligatures w14:val="standardContextual"/>
        </w:rPr>
        <w:t>tijd</w:t>
      </w:r>
      <w:r w:rsidRPr="00CE7D12">
        <w:rPr>
          <w:rFonts w:eastAsiaTheme="minorHAnsi" w:cstheme="minorBidi"/>
          <w:kern w:val="2"/>
          <w:highlight w:val="green"/>
          <w:lang w:eastAsia="en-US"/>
          <w14:ligatures w14:val="standardContextual"/>
        </w:rPr>
        <w:t xml:space="preserve">]. Na dit tijdstip neemt de inkopende organisatie geen verzoeken meer aan. </w:t>
      </w:r>
    </w:p>
    <w:p w14:paraId="6CA4EECB" w14:textId="77777777" w:rsidR="0099220C" w:rsidRPr="00CE7D12" w:rsidRDefault="0099220C" w:rsidP="0099220C">
      <w:pPr>
        <w:ind w:left="708"/>
        <w:rPr>
          <w:rFonts w:eastAsiaTheme="minorHAnsi" w:cstheme="minorBidi"/>
          <w:kern w:val="2"/>
          <w:highlight w:val="green"/>
          <w:lang w:eastAsia="en-US"/>
          <w14:ligatures w14:val="standardContextual"/>
        </w:rPr>
      </w:pPr>
    </w:p>
    <w:p w14:paraId="074E25CA" w14:textId="7FF9204C" w:rsidR="0099220C" w:rsidRPr="00CE7D12" w:rsidRDefault="0099220C" w:rsidP="0099220C">
      <w:pPr>
        <w:ind w:left="708"/>
        <w:rPr>
          <w:rFonts w:eastAsiaTheme="minorHAnsi" w:cstheme="minorBidi"/>
          <w:kern w:val="2"/>
          <w:highlight w:val="green"/>
          <w:lang w:eastAsia="en-US"/>
          <w14:ligatures w14:val="standardContextual"/>
        </w:rPr>
      </w:pPr>
      <w:r w:rsidRPr="00CE7D12">
        <w:rPr>
          <w:rFonts w:eastAsiaTheme="minorHAnsi" w:cstheme="minorBidi"/>
          <w:kern w:val="2"/>
          <w:highlight w:val="green"/>
          <w:lang w:eastAsia="en-US"/>
          <w14:ligatures w14:val="standardContextual"/>
        </w:rPr>
        <w:t>De potentiële opdrachtnemer moet, mits geselecteerd, daarna zijn inschrijving uiterlijk op [</w:t>
      </w:r>
      <w:r w:rsidRPr="00CE7D12">
        <w:rPr>
          <w:rFonts w:eastAsiaTheme="minorHAnsi" w:cstheme="minorBidi"/>
          <w:kern w:val="2"/>
          <w:highlight w:val="green"/>
          <w:shd w:val="clear" w:color="auto" w:fill="BFBFBF" w:themeFill="background1" w:themeFillShade="BF"/>
          <w:lang w:eastAsia="en-US"/>
          <w14:ligatures w14:val="standardContextual"/>
        </w:rPr>
        <w:t>datum</w:t>
      </w:r>
      <w:r w:rsidRPr="00CE7D12">
        <w:rPr>
          <w:rFonts w:eastAsiaTheme="minorHAnsi" w:cstheme="minorBidi"/>
          <w:kern w:val="2"/>
          <w:highlight w:val="green"/>
          <w:lang w:eastAsia="en-US"/>
          <w14:ligatures w14:val="standardContextual"/>
        </w:rPr>
        <w:t>] indienen om [</w:t>
      </w:r>
      <w:r w:rsidRPr="00CE7D12">
        <w:rPr>
          <w:rFonts w:eastAsiaTheme="minorHAnsi" w:cstheme="minorBidi"/>
          <w:kern w:val="2"/>
          <w:highlight w:val="green"/>
          <w:shd w:val="clear" w:color="auto" w:fill="BFBFBF" w:themeFill="background1" w:themeFillShade="BF"/>
          <w:lang w:eastAsia="en-US"/>
          <w14:ligatures w14:val="standardContextual"/>
        </w:rPr>
        <w:t>tijd</w:t>
      </w:r>
      <w:r w:rsidRPr="00CE7D12">
        <w:rPr>
          <w:rFonts w:eastAsiaTheme="minorHAnsi" w:cstheme="minorBidi"/>
          <w:kern w:val="2"/>
          <w:highlight w:val="green"/>
          <w:lang w:eastAsia="en-US"/>
          <w14:ligatures w14:val="standardContextual"/>
        </w:rPr>
        <w:t>]. Na deze tijdstippen neemt de inkopende organisatie geen inschrijvingen meer aan.</w:t>
      </w:r>
    </w:p>
    <w:p w14:paraId="3DCE231C" w14:textId="77777777" w:rsidR="0099220C" w:rsidRPr="00CE7D12" w:rsidRDefault="0099220C" w:rsidP="0099220C">
      <w:pPr>
        <w:rPr>
          <w:rFonts w:eastAsiaTheme="minorHAnsi" w:cstheme="minorBidi"/>
          <w:kern w:val="2"/>
          <w:highlight w:val="green"/>
          <w:lang w:eastAsia="en-US"/>
          <w14:ligatures w14:val="standardContextual"/>
        </w:rPr>
      </w:pPr>
    </w:p>
    <w:p w14:paraId="2825C70F" w14:textId="13962DEC" w:rsidR="0099220C" w:rsidRPr="00CE7D12" w:rsidRDefault="0099220C" w:rsidP="0099220C">
      <w:pPr>
        <w:ind w:left="708"/>
        <w:rPr>
          <w:rFonts w:eastAsiaTheme="minorHAnsi" w:cstheme="minorBidi"/>
          <w:kern w:val="2"/>
          <w:highlight w:val="green"/>
          <w:lang w:eastAsia="en-US"/>
          <w14:ligatures w14:val="standardContextual"/>
        </w:rPr>
      </w:pPr>
      <w:r w:rsidRPr="00CE7D12">
        <w:rPr>
          <w:rFonts w:eastAsiaTheme="minorHAnsi" w:cstheme="minorBidi"/>
          <w:kern w:val="2"/>
          <w:highlight w:val="green"/>
          <w:lang w:eastAsia="en-US"/>
          <w14:ligatures w14:val="standardContextual"/>
        </w:rPr>
        <w:t>De potentiële opdrachtnemer moet de volgende regels volgen. Doet hij dat niet, dan wijst de inkopende organisatie zijn verzoek of inschrijving af.</w:t>
      </w:r>
    </w:p>
    <w:p w14:paraId="4C5254C7" w14:textId="77777777" w:rsidR="0099220C" w:rsidRPr="00CE7D12" w:rsidRDefault="0099220C" w:rsidP="0099220C">
      <w:pPr>
        <w:ind w:left="708"/>
        <w:rPr>
          <w:rFonts w:eastAsiaTheme="minorHAnsi" w:cstheme="minorBidi"/>
          <w:kern w:val="2"/>
          <w:highlight w:val="green"/>
          <w:lang w:eastAsia="en-US"/>
          <w14:ligatures w14:val="standardContextual"/>
        </w:rPr>
      </w:pPr>
    </w:p>
    <w:p w14:paraId="0D8B3754" w14:textId="0246B0B5" w:rsidR="0099220C" w:rsidRPr="00CE7D12" w:rsidRDefault="0099220C" w:rsidP="0099220C">
      <w:pPr>
        <w:numPr>
          <w:ilvl w:val="0"/>
          <w:numId w:val="37"/>
        </w:numPr>
        <w:tabs>
          <w:tab w:val="num" w:pos="720"/>
        </w:tabs>
        <w:rPr>
          <w:rFonts w:eastAsiaTheme="minorHAnsi" w:cstheme="minorBidi"/>
          <w:kern w:val="2"/>
          <w:highlight w:val="green"/>
          <w:lang w:eastAsia="en-US"/>
          <w14:ligatures w14:val="standardContextual"/>
        </w:rPr>
      </w:pPr>
      <w:r w:rsidRPr="00CE7D12">
        <w:rPr>
          <w:rFonts w:eastAsiaTheme="minorHAnsi" w:cstheme="minorBidi"/>
          <w:b/>
          <w:bCs/>
          <w:kern w:val="2"/>
          <w:highlight w:val="green"/>
          <w:lang w:eastAsia="en-US"/>
          <w14:ligatures w14:val="standardContextual"/>
        </w:rPr>
        <w:t>Indienen via het juiste platform</w:t>
      </w:r>
      <w:r w:rsidRPr="00CE7D12">
        <w:rPr>
          <w:rFonts w:eastAsiaTheme="minorHAnsi" w:cstheme="minorBidi"/>
          <w:kern w:val="2"/>
          <w:highlight w:val="green"/>
          <w:lang w:eastAsia="en-US"/>
          <w14:ligatures w14:val="standardContextual"/>
        </w:rPr>
        <w:br/>
        <w:t>De potentiële opdrachtnemer moet het verzoek en, mits geselecteerd, zijn inschrijving indienen via het aangegeven elektronische aanbestedingsplatform. Andere manieren, zoals post of e-mail, zijn niet toegestaan.</w:t>
      </w:r>
    </w:p>
    <w:p w14:paraId="30D64D9C" w14:textId="77777777" w:rsidR="0099220C" w:rsidRPr="00CE7D12" w:rsidRDefault="0099220C" w:rsidP="0099220C">
      <w:pPr>
        <w:numPr>
          <w:ilvl w:val="0"/>
          <w:numId w:val="37"/>
        </w:numPr>
        <w:tabs>
          <w:tab w:val="num" w:pos="720"/>
        </w:tabs>
        <w:rPr>
          <w:rFonts w:eastAsiaTheme="minorHAnsi" w:cstheme="minorBidi"/>
          <w:kern w:val="2"/>
          <w:highlight w:val="green"/>
          <w:lang w:eastAsia="en-US"/>
          <w14:ligatures w14:val="standardContextual"/>
        </w:rPr>
      </w:pPr>
      <w:r w:rsidRPr="00CE7D12">
        <w:rPr>
          <w:rFonts w:eastAsiaTheme="minorHAnsi" w:cstheme="minorBidi"/>
          <w:b/>
          <w:bCs/>
          <w:kern w:val="2"/>
          <w:highlight w:val="green"/>
          <w:lang w:eastAsia="en-US"/>
          <w14:ligatures w14:val="standardContextual"/>
        </w:rPr>
        <w:t>Op tijd indienen</w:t>
      </w:r>
      <w:r w:rsidRPr="00CE7D12">
        <w:rPr>
          <w:rFonts w:eastAsiaTheme="minorHAnsi" w:cstheme="minorBidi"/>
          <w:kern w:val="2"/>
          <w:highlight w:val="green"/>
          <w:lang w:eastAsia="en-US"/>
          <w14:ligatures w14:val="standardContextual"/>
        </w:rPr>
        <w:br/>
        <w:t>De potentiële opdrachtnemer is zelf verantwoordelijk voor tijdige en volledige indiening. Dien niet op het laatste moment in. Technische storingen zijn het risico van de potentiële opdrachtnemer. Bij problemen moet hij deze direct melden bij het platform én de contactpersoon van de inkopende organisatie.</w:t>
      </w:r>
    </w:p>
    <w:p w14:paraId="286C2713" w14:textId="77777777" w:rsidR="0099220C" w:rsidRPr="00CE7D12" w:rsidRDefault="0099220C" w:rsidP="0099220C">
      <w:pPr>
        <w:numPr>
          <w:ilvl w:val="0"/>
          <w:numId w:val="37"/>
        </w:numPr>
        <w:tabs>
          <w:tab w:val="num" w:pos="720"/>
        </w:tabs>
        <w:rPr>
          <w:rFonts w:eastAsiaTheme="minorHAnsi" w:cstheme="minorBidi"/>
          <w:kern w:val="2"/>
          <w:highlight w:val="green"/>
          <w:lang w:eastAsia="en-US"/>
          <w14:ligatures w14:val="standardContextual"/>
        </w:rPr>
      </w:pPr>
      <w:r w:rsidRPr="00CE7D12">
        <w:rPr>
          <w:rFonts w:eastAsiaTheme="minorHAnsi" w:cstheme="minorBidi"/>
          <w:b/>
          <w:bCs/>
          <w:kern w:val="2"/>
          <w:highlight w:val="green"/>
          <w:lang w:eastAsia="en-US"/>
          <w14:ligatures w14:val="standardContextual"/>
        </w:rPr>
        <w:t>Volledig indienen</w:t>
      </w:r>
      <w:r w:rsidRPr="00CE7D12">
        <w:rPr>
          <w:rFonts w:eastAsiaTheme="minorHAnsi" w:cstheme="minorBidi"/>
          <w:kern w:val="2"/>
          <w:highlight w:val="green"/>
          <w:lang w:eastAsia="en-US"/>
          <w14:ligatures w14:val="standardContextual"/>
        </w:rPr>
        <w:br/>
        <w:t>Alle verplichte documenten en bewijsstukken moeten zijn bijgevoegd zoals aangegeven in dit inkoopdocument. In bijlage ** staat een checklist.</w:t>
      </w:r>
    </w:p>
    <w:p w14:paraId="24C031C3" w14:textId="0F2E1006" w:rsidR="0099220C" w:rsidRPr="00CE7D12" w:rsidRDefault="0099220C" w:rsidP="0099220C">
      <w:pPr>
        <w:numPr>
          <w:ilvl w:val="0"/>
          <w:numId w:val="37"/>
        </w:numPr>
        <w:tabs>
          <w:tab w:val="num" w:pos="720"/>
        </w:tabs>
        <w:rPr>
          <w:rFonts w:eastAsiaTheme="minorHAnsi" w:cstheme="minorBidi"/>
          <w:kern w:val="2"/>
          <w:highlight w:val="green"/>
          <w:lang w:eastAsia="en-US"/>
          <w14:ligatures w14:val="standardContextual"/>
        </w:rPr>
      </w:pPr>
      <w:r w:rsidRPr="00CE7D12">
        <w:rPr>
          <w:rFonts w:eastAsiaTheme="minorHAnsi" w:cstheme="minorBidi"/>
          <w:b/>
          <w:bCs/>
          <w:kern w:val="2"/>
          <w:highlight w:val="green"/>
          <w:lang w:eastAsia="en-US"/>
          <w14:ligatures w14:val="standardContextual"/>
        </w:rPr>
        <w:t>Termijn</w:t>
      </w:r>
      <w:r w:rsidRPr="00CE7D12">
        <w:rPr>
          <w:rFonts w:eastAsiaTheme="minorHAnsi" w:cstheme="minorBidi"/>
          <w:kern w:val="2"/>
          <w:highlight w:val="green"/>
          <w:lang w:eastAsia="en-US"/>
          <w14:ligatures w14:val="standardContextual"/>
        </w:rPr>
        <w:br/>
        <w:t>Verzoeken tot deelname moeten uiterlijk op [</w:t>
      </w:r>
      <w:r w:rsidRPr="00CE7D12">
        <w:rPr>
          <w:rFonts w:eastAsiaTheme="minorHAnsi" w:cstheme="minorBidi"/>
          <w:kern w:val="2"/>
          <w:highlight w:val="green"/>
          <w:shd w:val="clear" w:color="auto" w:fill="BFBFBF" w:themeFill="background1" w:themeFillShade="BF"/>
          <w:lang w:eastAsia="en-US"/>
          <w14:ligatures w14:val="standardContextual"/>
        </w:rPr>
        <w:t>datum</w:t>
      </w:r>
      <w:r w:rsidRPr="00CE7D12">
        <w:rPr>
          <w:rFonts w:eastAsiaTheme="minorHAnsi" w:cstheme="minorBidi"/>
          <w:kern w:val="2"/>
          <w:highlight w:val="green"/>
          <w:lang w:eastAsia="en-US"/>
          <w14:ligatures w14:val="standardContextual"/>
        </w:rPr>
        <w:t>] om [</w:t>
      </w:r>
      <w:r w:rsidRPr="00CE7D12">
        <w:rPr>
          <w:rFonts w:eastAsiaTheme="minorHAnsi" w:cstheme="minorBidi"/>
          <w:kern w:val="2"/>
          <w:highlight w:val="green"/>
          <w:shd w:val="clear" w:color="auto" w:fill="BFBFBF" w:themeFill="background1" w:themeFillShade="BF"/>
          <w:lang w:eastAsia="en-US"/>
          <w14:ligatures w14:val="standardContextual"/>
        </w:rPr>
        <w:t>tijdstip</w:t>
      </w:r>
      <w:r w:rsidRPr="00CE7D12">
        <w:rPr>
          <w:rFonts w:eastAsiaTheme="minorHAnsi" w:cstheme="minorBidi"/>
          <w:kern w:val="2"/>
          <w:highlight w:val="green"/>
          <w:lang w:eastAsia="en-US"/>
          <w14:ligatures w14:val="standardContextual"/>
        </w:rPr>
        <w:t>] binnen zijn. Inschrijvingen moeten uiterlijk op [</w:t>
      </w:r>
      <w:r w:rsidRPr="00CE7D12">
        <w:rPr>
          <w:rFonts w:eastAsiaTheme="minorHAnsi" w:cstheme="minorBidi"/>
          <w:kern w:val="2"/>
          <w:highlight w:val="green"/>
          <w:shd w:val="clear" w:color="auto" w:fill="BFBFBF" w:themeFill="background1" w:themeFillShade="BF"/>
          <w:lang w:eastAsia="en-US"/>
          <w14:ligatures w14:val="standardContextual"/>
        </w:rPr>
        <w:t>datum</w:t>
      </w:r>
      <w:r w:rsidRPr="00CE7D12">
        <w:rPr>
          <w:rFonts w:eastAsiaTheme="minorHAnsi" w:cstheme="minorBidi"/>
          <w:kern w:val="2"/>
          <w:highlight w:val="green"/>
          <w:lang w:eastAsia="en-US"/>
          <w14:ligatures w14:val="standardContextual"/>
        </w:rPr>
        <w:t>] om [</w:t>
      </w:r>
      <w:r w:rsidRPr="00CE7D12">
        <w:rPr>
          <w:rFonts w:eastAsiaTheme="minorHAnsi" w:cstheme="minorBidi"/>
          <w:kern w:val="2"/>
          <w:highlight w:val="green"/>
          <w:shd w:val="clear" w:color="auto" w:fill="BFBFBF" w:themeFill="background1" w:themeFillShade="BF"/>
          <w:lang w:eastAsia="en-US"/>
          <w14:ligatures w14:val="standardContextual"/>
        </w:rPr>
        <w:t>tijdstip</w:t>
      </w:r>
      <w:r w:rsidRPr="00CE7D12">
        <w:rPr>
          <w:rFonts w:eastAsiaTheme="minorHAnsi" w:cstheme="minorBidi"/>
          <w:kern w:val="2"/>
          <w:highlight w:val="green"/>
          <w:lang w:eastAsia="en-US"/>
          <w14:ligatures w14:val="standardContextual"/>
        </w:rPr>
        <w:t>] binnen zijn.</w:t>
      </w:r>
    </w:p>
    <w:p w14:paraId="75296DB3" w14:textId="51625CB8" w:rsidR="0099220C" w:rsidRDefault="0099220C" w:rsidP="0099220C">
      <w:pPr>
        <w:rPr>
          <w:rFonts w:eastAsiaTheme="minorHAnsi" w:cstheme="minorBidi"/>
          <w:kern w:val="2"/>
          <w:lang w:eastAsia="en-US"/>
          <w14:ligatures w14:val="standardContextual"/>
        </w:rPr>
      </w:pPr>
    </w:p>
    <w:p w14:paraId="31F3D293" w14:textId="723F7181" w:rsidR="0099220C" w:rsidRDefault="0099220C" w:rsidP="0099220C">
      <w:pPr>
        <w:ind w:left="708"/>
        <w:rPr>
          <w:rFonts w:eastAsiaTheme="minorHAnsi" w:cstheme="minorBidi"/>
          <w:kern w:val="2"/>
          <w:lang w:eastAsia="en-US"/>
          <w14:ligatures w14:val="standardContextual"/>
        </w:rPr>
      </w:pPr>
      <w:r w:rsidRPr="0099220C">
        <w:rPr>
          <w:rFonts w:eastAsiaTheme="minorHAnsi" w:cstheme="minorBidi"/>
          <w:kern w:val="2"/>
          <w:highlight w:val="cyan"/>
          <w:lang w:eastAsia="en-US"/>
          <w14:ligatures w14:val="standardContextual"/>
        </w:rPr>
        <w:t>VOORBEELDOPTIE 3</w:t>
      </w:r>
    </w:p>
    <w:p w14:paraId="1AD72171" w14:textId="59379071" w:rsidR="0099220C" w:rsidRPr="00CE7D12" w:rsidRDefault="0099220C" w:rsidP="0099220C">
      <w:pPr>
        <w:ind w:left="708"/>
        <w:rPr>
          <w:rFonts w:eastAsiaTheme="minorHAnsi" w:cstheme="minorBidi"/>
          <w:kern w:val="2"/>
          <w:highlight w:val="cyan"/>
          <w:lang w:eastAsia="en-US"/>
          <w14:ligatures w14:val="standardContextual"/>
        </w:rPr>
      </w:pPr>
      <w:r w:rsidRPr="00CE7D12">
        <w:rPr>
          <w:rFonts w:eastAsiaTheme="minorHAnsi" w:cstheme="minorBidi"/>
          <w:kern w:val="2"/>
          <w:highlight w:val="cyan"/>
          <w:lang w:eastAsia="en-US"/>
          <w14:ligatures w14:val="standardContextual"/>
        </w:rPr>
        <w:lastRenderedPageBreak/>
        <w:t>De potentiële opdrachtnemer moet zijn verzoek tot deelneming uiterlijk op [</w:t>
      </w:r>
      <w:r w:rsidRPr="00CE7D12">
        <w:rPr>
          <w:rFonts w:eastAsiaTheme="minorHAnsi" w:cstheme="minorBidi"/>
          <w:kern w:val="2"/>
          <w:highlight w:val="cyan"/>
          <w:shd w:val="clear" w:color="auto" w:fill="BFBFBF" w:themeFill="background1" w:themeFillShade="BF"/>
          <w:lang w:eastAsia="en-US"/>
          <w14:ligatures w14:val="standardContextual"/>
        </w:rPr>
        <w:t>datum</w:t>
      </w:r>
      <w:r w:rsidRPr="00CE7D12">
        <w:rPr>
          <w:rFonts w:eastAsiaTheme="minorHAnsi" w:cstheme="minorBidi"/>
          <w:kern w:val="2"/>
          <w:highlight w:val="cyan"/>
          <w:lang w:eastAsia="en-US"/>
          <w14:ligatures w14:val="standardContextual"/>
        </w:rPr>
        <w:t>] indienen om [</w:t>
      </w:r>
      <w:r w:rsidRPr="00CE7D12">
        <w:rPr>
          <w:rFonts w:eastAsiaTheme="minorHAnsi" w:cstheme="minorBidi"/>
          <w:kern w:val="2"/>
          <w:highlight w:val="cyan"/>
          <w:shd w:val="clear" w:color="auto" w:fill="BFBFBF" w:themeFill="background1" w:themeFillShade="BF"/>
          <w:lang w:eastAsia="en-US"/>
          <w14:ligatures w14:val="standardContextual"/>
        </w:rPr>
        <w:t>tijd</w:t>
      </w:r>
      <w:r w:rsidRPr="00CE7D12">
        <w:rPr>
          <w:rFonts w:eastAsiaTheme="minorHAnsi" w:cstheme="minorBidi"/>
          <w:kern w:val="2"/>
          <w:highlight w:val="cyan"/>
          <w:lang w:eastAsia="en-US"/>
          <w14:ligatures w14:val="standardContextual"/>
        </w:rPr>
        <w:t xml:space="preserve">]. Na dit tijdstip neemt de inkopende organisatie geen verzoeken meer aan. </w:t>
      </w:r>
    </w:p>
    <w:p w14:paraId="43AD18D1" w14:textId="629DD4A1" w:rsidR="0099220C" w:rsidRPr="00CE7D12" w:rsidRDefault="0099220C" w:rsidP="0099220C">
      <w:pPr>
        <w:ind w:left="708"/>
        <w:rPr>
          <w:rFonts w:eastAsiaTheme="minorHAnsi" w:cstheme="minorBidi"/>
          <w:kern w:val="2"/>
          <w:highlight w:val="cyan"/>
          <w:lang w:eastAsia="en-US"/>
          <w14:ligatures w14:val="standardContextual"/>
        </w:rPr>
      </w:pPr>
    </w:p>
    <w:p w14:paraId="14A087DA" w14:textId="5ECA8151" w:rsidR="0099220C" w:rsidRPr="00CE7D12" w:rsidRDefault="0099220C" w:rsidP="0099220C">
      <w:pPr>
        <w:ind w:left="708"/>
        <w:rPr>
          <w:color w:val="000000" w:themeColor="text1"/>
          <w:highlight w:val="cyan"/>
        </w:rPr>
      </w:pPr>
      <w:r w:rsidRPr="00CE7D12">
        <w:rPr>
          <w:color w:val="000000" w:themeColor="text1"/>
          <w:highlight w:val="cyan"/>
        </w:rPr>
        <w:t xml:space="preserve">[Vrij tekstveld als potentiële </w:t>
      </w:r>
      <w:r w:rsidRPr="00CE7D12">
        <w:rPr>
          <w:highlight w:val="cyan"/>
        </w:rPr>
        <w:t xml:space="preserve">opdrachtnemers </w:t>
      </w:r>
      <w:r w:rsidRPr="00CE7D12">
        <w:rPr>
          <w:color w:val="000000" w:themeColor="text1"/>
          <w:highlight w:val="cyan"/>
        </w:rPr>
        <w:t>tussen verzoeken tot deelneming en inschrijvingen nog iets moeten indienen</w:t>
      </w:r>
      <w:r w:rsidR="00DA2768" w:rsidRPr="00CE7D12">
        <w:rPr>
          <w:color w:val="000000" w:themeColor="text1"/>
          <w:highlight w:val="cyan"/>
        </w:rPr>
        <w:t>, bijvoorbeeld voor de afstemmingsgesprekken</w:t>
      </w:r>
      <w:r w:rsidRPr="00CE7D12">
        <w:rPr>
          <w:color w:val="000000" w:themeColor="text1"/>
          <w:highlight w:val="cyan"/>
        </w:rPr>
        <w:t>]</w:t>
      </w:r>
    </w:p>
    <w:p w14:paraId="4A2AA6F2" w14:textId="77777777" w:rsidR="0099220C" w:rsidRPr="00CE7D12" w:rsidRDefault="0099220C" w:rsidP="0099220C">
      <w:pPr>
        <w:rPr>
          <w:rFonts w:eastAsiaTheme="minorHAnsi" w:cstheme="minorBidi"/>
          <w:kern w:val="2"/>
          <w:highlight w:val="cyan"/>
          <w:lang w:eastAsia="en-US"/>
          <w14:ligatures w14:val="standardContextual"/>
        </w:rPr>
      </w:pPr>
    </w:p>
    <w:p w14:paraId="615362E9" w14:textId="77777777" w:rsidR="0099220C" w:rsidRPr="00CE7D12" w:rsidRDefault="0099220C" w:rsidP="0099220C">
      <w:pPr>
        <w:ind w:left="708"/>
        <w:rPr>
          <w:rFonts w:eastAsiaTheme="minorHAnsi" w:cstheme="minorBidi"/>
          <w:kern w:val="2"/>
          <w:highlight w:val="cyan"/>
          <w:lang w:eastAsia="en-US"/>
          <w14:ligatures w14:val="standardContextual"/>
        </w:rPr>
      </w:pPr>
      <w:r w:rsidRPr="00CE7D12">
        <w:rPr>
          <w:rFonts w:eastAsiaTheme="minorHAnsi" w:cstheme="minorBidi"/>
          <w:kern w:val="2"/>
          <w:highlight w:val="cyan"/>
          <w:lang w:eastAsia="en-US"/>
          <w14:ligatures w14:val="standardContextual"/>
        </w:rPr>
        <w:t>De potentiële opdrachtnemer moet, mits geselecteerd, daarna zijn inschrijving uiterlijk op [</w:t>
      </w:r>
      <w:r w:rsidRPr="00CE7D12">
        <w:rPr>
          <w:rFonts w:eastAsiaTheme="minorHAnsi" w:cstheme="minorBidi"/>
          <w:kern w:val="2"/>
          <w:highlight w:val="cyan"/>
          <w:shd w:val="clear" w:color="auto" w:fill="BFBFBF" w:themeFill="background1" w:themeFillShade="BF"/>
          <w:lang w:eastAsia="en-US"/>
          <w14:ligatures w14:val="standardContextual"/>
        </w:rPr>
        <w:t>datum</w:t>
      </w:r>
      <w:r w:rsidRPr="00CE7D12">
        <w:rPr>
          <w:rFonts w:eastAsiaTheme="minorHAnsi" w:cstheme="minorBidi"/>
          <w:kern w:val="2"/>
          <w:highlight w:val="cyan"/>
          <w:lang w:eastAsia="en-US"/>
          <w14:ligatures w14:val="standardContextual"/>
        </w:rPr>
        <w:t>] indienen om [</w:t>
      </w:r>
      <w:r w:rsidRPr="00CE7D12">
        <w:rPr>
          <w:rFonts w:eastAsiaTheme="minorHAnsi" w:cstheme="minorBidi"/>
          <w:kern w:val="2"/>
          <w:highlight w:val="cyan"/>
          <w:shd w:val="clear" w:color="auto" w:fill="BFBFBF" w:themeFill="background1" w:themeFillShade="BF"/>
          <w:lang w:eastAsia="en-US"/>
          <w14:ligatures w14:val="standardContextual"/>
        </w:rPr>
        <w:t>tijd</w:t>
      </w:r>
      <w:r w:rsidRPr="00CE7D12">
        <w:rPr>
          <w:rFonts w:eastAsiaTheme="minorHAnsi" w:cstheme="minorBidi"/>
          <w:kern w:val="2"/>
          <w:highlight w:val="cyan"/>
          <w:lang w:eastAsia="en-US"/>
          <w14:ligatures w14:val="standardContextual"/>
        </w:rPr>
        <w:t>]. Na deze tijdstippen neemt de inkopende organisatie geen inschrijvingen meer aan.</w:t>
      </w:r>
    </w:p>
    <w:p w14:paraId="57066C0B" w14:textId="77777777" w:rsidR="0099220C" w:rsidRPr="00CE7D12" w:rsidRDefault="0099220C" w:rsidP="0099220C">
      <w:pPr>
        <w:rPr>
          <w:rFonts w:eastAsiaTheme="minorHAnsi" w:cstheme="minorBidi"/>
          <w:kern w:val="2"/>
          <w:highlight w:val="cyan"/>
          <w:lang w:eastAsia="en-US"/>
          <w14:ligatures w14:val="standardContextual"/>
        </w:rPr>
      </w:pPr>
    </w:p>
    <w:p w14:paraId="2C6BD550" w14:textId="77777777" w:rsidR="0099220C" w:rsidRPr="00CE7D12" w:rsidRDefault="0099220C" w:rsidP="0099220C">
      <w:pPr>
        <w:ind w:left="708"/>
        <w:rPr>
          <w:rFonts w:eastAsiaTheme="minorHAnsi" w:cstheme="minorBidi"/>
          <w:kern w:val="2"/>
          <w:highlight w:val="cyan"/>
          <w:lang w:eastAsia="en-US"/>
          <w14:ligatures w14:val="standardContextual"/>
        </w:rPr>
      </w:pPr>
      <w:r w:rsidRPr="00CE7D12">
        <w:rPr>
          <w:rFonts w:eastAsiaTheme="minorHAnsi" w:cstheme="minorBidi"/>
          <w:kern w:val="2"/>
          <w:highlight w:val="cyan"/>
          <w:lang w:eastAsia="en-US"/>
          <w14:ligatures w14:val="standardContextual"/>
        </w:rPr>
        <w:t>De potentiële opdrachtnemer moet de volgende regels volgen. Doet hij dat niet, dan wijst de inkopende organisatie zijn verzoek of inschrijving af.</w:t>
      </w:r>
    </w:p>
    <w:p w14:paraId="3FE32672" w14:textId="77777777" w:rsidR="0099220C" w:rsidRPr="00CE7D12" w:rsidRDefault="0099220C" w:rsidP="0099220C">
      <w:pPr>
        <w:ind w:left="708"/>
        <w:rPr>
          <w:rFonts w:eastAsiaTheme="minorHAnsi" w:cstheme="minorBidi"/>
          <w:kern w:val="2"/>
          <w:highlight w:val="cyan"/>
          <w:lang w:eastAsia="en-US"/>
          <w14:ligatures w14:val="standardContextual"/>
        </w:rPr>
      </w:pPr>
    </w:p>
    <w:p w14:paraId="0846A8BA" w14:textId="77777777" w:rsidR="0099220C" w:rsidRPr="00CE7D12" w:rsidRDefault="0099220C" w:rsidP="0099220C">
      <w:pPr>
        <w:numPr>
          <w:ilvl w:val="0"/>
          <w:numId w:val="37"/>
        </w:numPr>
        <w:tabs>
          <w:tab w:val="num" w:pos="720"/>
        </w:tabs>
        <w:rPr>
          <w:rFonts w:eastAsiaTheme="minorHAnsi" w:cstheme="minorBidi"/>
          <w:kern w:val="2"/>
          <w:highlight w:val="cyan"/>
          <w:lang w:eastAsia="en-US"/>
          <w14:ligatures w14:val="standardContextual"/>
        </w:rPr>
      </w:pPr>
      <w:r w:rsidRPr="00CE7D12">
        <w:rPr>
          <w:rFonts w:eastAsiaTheme="minorHAnsi" w:cstheme="minorBidi"/>
          <w:b/>
          <w:bCs/>
          <w:kern w:val="2"/>
          <w:highlight w:val="cyan"/>
          <w:lang w:eastAsia="en-US"/>
          <w14:ligatures w14:val="standardContextual"/>
        </w:rPr>
        <w:t>Indienen via het juiste platform</w:t>
      </w:r>
      <w:r w:rsidRPr="00CE7D12">
        <w:rPr>
          <w:rFonts w:eastAsiaTheme="minorHAnsi" w:cstheme="minorBidi"/>
          <w:kern w:val="2"/>
          <w:highlight w:val="cyan"/>
          <w:lang w:eastAsia="en-US"/>
          <w14:ligatures w14:val="standardContextual"/>
        </w:rPr>
        <w:br/>
        <w:t>De potentiële opdrachtnemer moet het verzoek en, mits geselecteerd, zijn inschrijving indienen via het aangegeven elektronische aanbestedingsplatform. Andere manieren, zoals post of e-mail, zijn niet toegestaan.</w:t>
      </w:r>
    </w:p>
    <w:p w14:paraId="19C39BB9" w14:textId="77777777" w:rsidR="0099220C" w:rsidRPr="00CE7D12" w:rsidRDefault="0099220C" w:rsidP="0099220C">
      <w:pPr>
        <w:numPr>
          <w:ilvl w:val="0"/>
          <w:numId w:val="37"/>
        </w:numPr>
        <w:tabs>
          <w:tab w:val="num" w:pos="720"/>
        </w:tabs>
        <w:rPr>
          <w:rFonts w:eastAsiaTheme="minorHAnsi" w:cstheme="minorBidi"/>
          <w:kern w:val="2"/>
          <w:highlight w:val="cyan"/>
          <w:lang w:eastAsia="en-US"/>
          <w14:ligatures w14:val="standardContextual"/>
        </w:rPr>
      </w:pPr>
      <w:r w:rsidRPr="00CE7D12">
        <w:rPr>
          <w:rFonts w:eastAsiaTheme="minorHAnsi" w:cstheme="minorBidi"/>
          <w:b/>
          <w:bCs/>
          <w:kern w:val="2"/>
          <w:highlight w:val="cyan"/>
          <w:lang w:eastAsia="en-US"/>
          <w14:ligatures w14:val="standardContextual"/>
        </w:rPr>
        <w:t>Op tijd indienen</w:t>
      </w:r>
      <w:r w:rsidRPr="00CE7D12">
        <w:rPr>
          <w:rFonts w:eastAsiaTheme="minorHAnsi" w:cstheme="minorBidi"/>
          <w:kern w:val="2"/>
          <w:highlight w:val="cyan"/>
          <w:lang w:eastAsia="en-US"/>
          <w14:ligatures w14:val="standardContextual"/>
        </w:rPr>
        <w:br/>
        <w:t>De potentiële opdrachtnemer is zelf verantwoordelijk voor tijdige en volledige indiening. Dien niet op het laatste moment in. Technische storingen zijn het risico van de potentiële opdrachtnemer. Bij problemen moet hij deze direct melden bij het platform én de contactpersoon van de inkopende organisatie.</w:t>
      </w:r>
    </w:p>
    <w:p w14:paraId="0039CBDF" w14:textId="77777777" w:rsidR="0099220C" w:rsidRPr="00CE7D12" w:rsidRDefault="0099220C" w:rsidP="0099220C">
      <w:pPr>
        <w:numPr>
          <w:ilvl w:val="0"/>
          <w:numId w:val="37"/>
        </w:numPr>
        <w:tabs>
          <w:tab w:val="num" w:pos="720"/>
        </w:tabs>
        <w:rPr>
          <w:rFonts w:eastAsiaTheme="minorHAnsi" w:cstheme="minorBidi"/>
          <w:kern w:val="2"/>
          <w:highlight w:val="cyan"/>
          <w:lang w:eastAsia="en-US"/>
          <w14:ligatures w14:val="standardContextual"/>
        </w:rPr>
      </w:pPr>
      <w:r w:rsidRPr="00CE7D12">
        <w:rPr>
          <w:rFonts w:eastAsiaTheme="minorHAnsi" w:cstheme="minorBidi"/>
          <w:b/>
          <w:bCs/>
          <w:kern w:val="2"/>
          <w:highlight w:val="cyan"/>
          <w:lang w:eastAsia="en-US"/>
          <w14:ligatures w14:val="standardContextual"/>
        </w:rPr>
        <w:t>Volledig indienen</w:t>
      </w:r>
      <w:r w:rsidRPr="00CE7D12">
        <w:rPr>
          <w:rFonts w:eastAsiaTheme="minorHAnsi" w:cstheme="minorBidi"/>
          <w:kern w:val="2"/>
          <w:highlight w:val="cyan"/>
          <w:lang w:eastAsia="en-US"/>
          <w14:ligatures w14:val="standardContextual"/>
        </w:rPr>
        <w:br/>
        <w:t>Alle verplichte documenten en bewijsstukken moeten zijn bijgevoegd zoals aangegeven in dit inkoopdocument. In bijlage ** staat een checklist.</w:t>
      </w:r>
    </w:p>
    <w:p w14:paraId="09E79EAC" w14:textId="3E96F937" w:rsidR="00B07FEC" w:rsidRPr="00CE7D12" w:rsidRDefault="0099220C" w:rsidP="00DA2768">
      <w:pPr>
        <w:numPr>
          <w:ilvl w:val="0"/>
          <w:numId w:val="37"/>
        </w:numPr>
        <w:tabs>
          <w:tab w:val="num" w:pos="720"/>
        </w:tabs>
        <w:rPr>
          <w:rFonts w:eastAsiaTheme="minorHAnsi" w:cstheme="minorBidi"/>
          <w:kern w:val="2"/>
          <w:highlight w:val="cyan"/>
          <w:lang w:eastAsia="en-US"/>
          <w14:ligatures w14:val="standardContextual"/>
        </w:rPr>
      </w:pPr>
      <w:r w:rsidRPr="00CE7D12">
        <w:rPr>
          <w:rFonts w:eastAsiaTheme="minorHAnsi" w:cstheme="minorBidi"/>
          <w:b/>
          <w:bCs/>
          <w:kern w:val="2"/>
          <w:highlight w:val="cyan"/>
          <w:lang w:eastAsia="en-US"/>
          <w14:ligatures w14:val="standardContextual"/>
        </w:rPr>
        <w:t>Termijn</w:t>
      </w:r>
      <w:r w:rsidRPr="00CE7D12">
        <w:rPr>
          <w:rFonts w:eastAsiaTheme="minorHAnsi" w:cstheme="minorBidi"/>
          <w:kern w:val="2"/>
          <w:highlight w:val="cyan"/>
          <w:lang w:eastAsia="en-US"/>
          <w14:ligatures w14:val="standardContextual"/>
        </w:rPr>
        <w:br/>
        <w:t>Verzoeken tot deelname moeten uiterlijk op [</w:t>
      </w:r>
      <w:r w:rsidRPr="00CE7D12">
        <w:rPr>
          <w:rFonts w:eastAsiaTheme="minorHAnsi" w:cstheme="minorBidi"/>
          <w:kern w:val="2"/>
          <w:highlight w:val="cyan"/>
          <w:shd w:val="clear" w:color="auto" w:fill="BFBFBF" w:themeFill="background1" w:themeFillShade="BF"/>
          <w:lang w:eastAsia="en-US"/>
          <w14:ligatures w14:val="standardContextual"/>
        </w:rPr>
        <w:t>datum</w:t>
      </w:r>
      <w:r w:rsidRPr="00CE7D12">
        <w:rPr>
          <w:rFonts w:eastAsiaTheme="minorHAnsi" w:cstheme="minorBidi"/>
          <w:kern w:val="2"/>
          <w:highlight w:val="cyan"/>
          <w:lang w:eastAsia="en-US"/>
          <w14:ligatures w14:val="standardContextual"/>
        </w:rPr>
        <w:t>] om [</w:t>
      </w:r>
      <w:r w:rsidRPr="00CE7D12">
        <w:rPr>
          <w:rFonts w:eastAsiaTheme="minorHAnsi" w:cstheme="minorBidi"/>
          <w:kern w:val="2"/>
          <w:highlight w:val="cyan"/>
          <w:shd w:val="clear" w:color="auto" w:fill="BFBFBF" w:themeFill="background1" w:themeFillShade="BF"/>
          <w:lang w:eastAsia="en-US"/>
          <w14:ligatures w14:val="standardContextual"/>
        </w:rPr>
        <w:t>tijdstip</w:t>
      </w:r>
      <w:r w:rsidRPr="00CE7D12">
        <w:rPr>
          <w:rFonts w:eastAsiaTheme="minorHAnsi" w:cstheme="minorBidi"/>
          <w:kern w:val="2"/>
          <w:highlight w:val="cyan"/>
          <w:lang w:eastAsia="en-US"/>
          <w14:ligatures w14:val="standardContextual"/>
        </w:rPr>
        <w:t>] binnen zijn. Inschrijvingen moeten uiterlijk op [</w:t>
      </w:r>
      <w:r w:rsidRPr="00CE7D12">
        <w:rPr>
          <w:rFonts w:eastAsiaTheme="minorHAnsi" w:cstheme="minorBidi"/>
          <w:kern w:val="2"/>
          <w:highlight w:val="cyan"/>
          <w:shd w:val="clear" w:color="auto" w:fill="BFBFBF" w:themeFill="background1" w:themeFillShade="BF"/>
          <w:lang w:eastAsia="en-US"/>
          <w14:ligatures w14:val="standardContextual"/>
        </w:rPr>
        <w:t>datum</w:t>
      </w:r>
      <w:r w:rsidRPr="00CE7D12">
        <w:rPr>
          <w:rFonts w:eastAsiaTheme="minorHAnsi" w:cstheme="minorBidi"/>
          <w:kern w:val="2"/>
          <w:highlight w:val="cyan"/>
          <w:lang w:eastAsia="en-US"/>
          <w14:ligatures w14:val="standardContextual"/>
        </w:rPr>
        <w:t>] om [</w:t>
      </w:r>
      <w:r w:rsidRPr="00CE7D12">
        <w:rPr>
          <w:rFonts w:eastAsiaTheme="minorHAnsi" w:cstheme="minorBidi"/>
          <w:kern w:val="2"/>
          <w:highlight w:val="cyan"/>
          <w:shd w:val="clear" w:color="auto" w:fill="BFBFBF" w:themeFill="background1" w:themeFillShade="BF"/>
          <w:lang w:eastAsia="en-US"/>
          <w14:ligatures w14:val="standardContextual"/>
        </w:rPr>
        <w:t>tijdstip</w:t>
      </w:r>
      <w:r w:rsidRPr="00CE7D12">
        <w:rPr>
          <w:rFonts w:eastAsiaTheme="minorHAnsi" w:cstheme="minorBidi"/>
          <w:kern w:val="2"/>
          <w:highlight w:val="cyan"/>
          <w:lang w:eastAsia="en-US"/>
          <w14:ligatures w14:val="standardContextual"/>
        </w:rPr>
        <w:t>] binnen zijn.</w:t>
      </w:r>
    </w:p>
    <w:p w14:paraId="5D6AE1B9" w14:textId="77777777" w:rsidR="00774176" w:rsidRPr="00AE2822" w:rsidRDefault="00774176" w:rsidP="00AE2822">
      <w:pPr>
        <w:ind w:left="1416" w:hanging="708"/>
        <w:rPr>
          <w:color w:val="000000" w:themeColor="text1"/>
        </w:rPr>
      </w:pPr>
    </w:p>
    <w:p w14:paraId="5577BF7D" w14:textId="66D87FFE" w:rsidR="00B07FEC" w:rsidRPr="00573D0A" w:rsidRDefault="00B07FEC" w:rsidP="006C3338">
      <w:pPr>
        <w:pStyle w:val="Kop2"/>
      </w:pPr>
      <w:bookmarkStart w:id="132" w:name="_Toc150863978"/>
      <w:bookmarkStart w:id="133" w:name="_Toc163123573"/>
      <w:bookmarkStart w:id="134" w:name="_Toc165276590"/>
      <w:bookmarkStart w:id="135" w:name="_Toc199786048"/>
      <w:r w:rsidRPr="00AE2822">
        <w:rPr>
          <w:color w:val="000000" w:themeColor="text1"/>
        </w:rPr>
        <w:t>Beoordeling van inschrijvingen</w:t>
      </w:r>
      <w:r w:rsidR="001E1309" w:rsidRPr="00AE2822">
        <w:rPr>
          <w:color w:val="000000" w:themeColor="text1"/>
        </w:rPr>
        <w:t xml:space="preserve"> of </w:t>
      </w:r>
      <w:r w:rsidRPr="00AE2822">
        <w:rPr>
          <w:color w:val="000000" w:themeColor="text1"/>
        </w:rPr>
        <w:t>verzoeken tot deelneming en inschrijvingen</w:t>
      </w:r>
      <w:bookmarkEnd w:id="132"/>
      <w:bookmarkEnd w:id="133"/>
      <w:bookmarkEnd w:id="134"/>
      <w:bookmarkEnd w:id="135"/>
    </w:p>
    <w:p w14:paraId="10D543BD" w14:textId="77777777" w:rsidR="00DA2768" w:rsidRDefault="00DA2768" w:rsidP="00DA2768"/>
    <w:p w14:paraId="01179689" w14:textId="2EC99EA3" w:rsidR="00DA2768" w:rsidRPr="00875326" w:rsidRDefault="00DA2768" w:rsidP="00DA2768">
      <w:pPr>
        <w:ind w:left="708"/>
        <w:rPr>
          <w:highlight w:val="magenta"/>
        </w:rPr>
      </w:pPr>
      <w:r w:rsidRPr="00875326">
        <w:rPr>
          <w:highlight w:val="magenta"/>
        </w:rPr>
        <w:t>VOORBEELDOPTIE 1</w:t>
      </w:r>
    </w:p>
    <w:p w14:paraId="5A5AFE8D" w14:textId="757EC1A1" w:rsidR="00DA2768" w:rsidRPr="00875326" w:rsidRDefault="00DA2768" w:rsidP="00DA2768">
      <w:pPr>
        <w:ind w:left="708"/>
        <w:rPr>
          <w:highlight w:val="magenta"/>
        </w:rPr>
      </w:pPr>
      <w:r w:rsidRPr="00875326">
        <w:rPr>
          <w:highlight w:val="magenta"/>
        </w:rPr>
        <w:t>De inkopende organisatie beoordeelt alleen inschrijvingen die op tijd, volledig en correct zijn ingediend.</w:t>
      </w:r>
    </w:p>
    <w:p w14:paraId="1AD73620" w14:textId="77777777" w:rsidR="00DA2768" w:rsidRPr="00875326" w:rsidRDefault="00DA2768" w:rsidP="00DA2768">
      <w:pPr>
        <w:ind w:left="708"/>
        <w:rPr>
          <w:highlight w:val="magenta"/>
        </w:rPr>
      </w:pPr>
    </w:p>
    <w:p w14:paraId="6FE44C39" w14:textId="77777777" w:rsidR="00DA2768" w:rsidRPr="00875326" w:rsidRDefault="00DA2768" w:rsidP="00DA2768">
      <w:pPr>
        <w:ind w:left="708"/>
        <w:rPr>
          <w:highlight w:val="magenta"/>
        </w:rPr>
      </w:pPr>
      <w:r w:rsidRPr="00875326">
        <w:rPr>
          <w:highlight w:val="magenta"/>
        </w:rPr>
        <w:t>Een verzoek of inschrijving moet:</w:t>
      </w:r>
    </w:p>
    <w:p w14:paraId="244D2138" w14:textId="77777777" w:rsidR="00DA2768" w:rsidRPr="00875326" w:rsidRDefault="00DA2768" w:rsidP="00DA2768">
      <w:pPr>
        <w:numPr>
          <w:ilvl w:val="0"/>
          <w:numId w:val="38"/>
        </w:numPr>
        <w:tabs>
          <w:tab w:val="num" w:pos="720"/>
        </w:tabs>
        <w:rPr>
          <w:highlight w:val="magenta"/>
        </w:rPr>
      </w:pPr>
      <w:r w:rsidRPr="00875326">
        <w:rPr>
          <w:highlight w:val="magenta"/>
        </w:rPr>
        <w:t>volledig zijn: alle documenten zijn aanwezig;</w:t>
      </w:r>
    </w:p>
    <w:p w14:paraId="3E001438" w14:textId="77777777" w:rsidR="00DA2768" w:rsidRPr="00875326" w:rsidRDefault="00DA2768" w:rsidP="00DA2768">
      <w:pPr>
        <w:numPr>
          <w:ilvl w:val="0"/>
          <w:numId w:val="38"/>
        </w:numPr>
        <w:tabs>
          <w:tab w:val="num" w:pos="720"/>
        </w:tabs>
        <w:rPr>
          <w:highlight w:val="magenta"/>
        </w:rPr>
      </w:pPr>
      <w:r w:rsidRPr="00875326">
        <w:rPr>
          <w:highlight w:val="magenta"/>
        </w:rPr>
        <w:t>rechtsgeldig zijn: ondertekend door een bevoegde persoon;</w:t>
      </w:r>
    </w:p>
    <w:p w14:paraId="24148EFF" w14:textId="77777777" w:rsidR="00DA2768" w:rsidRPr="00875326" w:rsidRDefault="00DA2768" w:rsidP="00DA2768">
      <w:pPr>
        <w:numPr>
          <w:ilvl w:val="0"/>
          <w:numId w:val="38"/>
        </w:numPr>
        <w:tabs>
          <w:tab w:val="num" w:pos="720"/>
        </w:tabs>
        <w:rPr>
          <w:highlight w:val="magenta"/>
        </w:rPr>
      </w:pPr>
      <w:r w:rsidRPr="00875326">
        <w:rPr>
          <w:highlight w:val="magenta"/>
        </w:rPr>
        <w:t>ondertekend zijn met een echte (“natte”) handtekening;</w:t>
      </w:r>
    </w:p>
    <w:p w14:paraId="43BEA0A2" w14:textId="77777777" w:rsidR="00DA2768" w:rsidRPr="00875326" w:rsidRDefault="00DA2768" w:rsidP="00DA2768">
      <w:pPr>
        <w:numPr>
          <w:ilvl w:val="0"/>
          <w:numId w:val="38"/>
        </w:numPr>
        <w:tabs>
          <w:tab w:val="num" w:pos="720"/>
        </w:tabs>
        <w:rPr>
          <w:highlight w:val="magenta"/>
        </w:rPr>
      </w:pPr>
      <w:r w:rsidRPr="00875326">
        <w:rPr>
          <w:highlight w:val="magenta"/>
        </w:rPr>
        <w:t>digitaal als scan zijn ingediend;</w:t>
      </w:r>
    </w:p>
    <w:p w14:paraId="03253215" w14:textId="77777777" w:rsidR="00DA2768" w:rsidRPr="00875326" w:rsidRDefault="00DA2768" w:rsidP="00DA2768">
      <w:pPr>
        <w:numPr>
          <w:ilvl w:val="0"/>
          <w:numId w:val="38"/>
        </w:numPr>
        <w:tabs>
          <w:tab w:val="num" w:pos="720"/>
        </w:tabs>
        <w:rPr>
          <w:highlight w:val="magenta"/>
        </w:rPr>
      </w:pPr>
      <w:r w:rsidRPr="00875326">
        <w:rPr>
          <w:highlight w:val="magenta"/>
        </w:rPr>
        <w:t>bij controle als origineel getoond kunnen worden;</w:t>
      </w:r>
    </w:p>
    <w:p w14:paraId="44FF1131" w14:textId="77777777" w:rsidR="00DA2768" w:rsidRPr="00875326" w:rsidRDefault="00DA2768" w:rsidP="00DA2768">
      <w:pPr>
        <w:numPr>
          <w:ilvl w:val="0"/>
          <w:numId w:val="38"/>
        </w:numPr>
        <w:tabs>
          <w:tab w:val="num" w:pos="720"/>
        </w:tabs>
        <w:rPr>
          <w:highlight w:val="magenta"/>
        </w:rPr>
      </w:pPr>
      <w:r w:rsidRPr="00875326">
        <w:rPr>
          <w:highlight w:val="magenta"/>
        </w:rPr>
        <w:t>eventueel digitaal ondertekend zijn met geschikte software.</w:t>
      </w:r>
    </w:p>
    <w:p w14:paraId="4BACA2A1" w14:textId="77777777" w:rsidR="00DA2768" w:rsidRPr="00875326" w:rsidRDefault="00DA2768" w:rsidP="00DA2768">
      <w:pPr>
        <w:ind w:left="708"/>
        <w:rPr>
          <w:highlight w:val="magenta"/>
        </w:rPr>
      </w:pPr>
    </w:p>
    <w:p w14:paraId="08435C2C" w14:textId="4D442E2F" w:rsidR="00DA2768" w:rsidRPr="00875326" w:rsidRDefault="00DA2768" w:rsidP="00DA2768">
      <w:pPr>
        <w:ind w:left="708"/>
        <w:rPr>
          <w:highlight w:val="magenta"/>
        </w:rPr>
      </w:pPr>
      <w:r w:rsidRPr="00875326">
        <w:rPr>
          <w:highlight w:val="magenta"/>
        </w:rPr>
        <w:t>Daarna volgt de beoordeling in stappen:</w:t>
      </w:r>
    </w:p>
    <w:p w14:paraId="33A38B57" w14:textId="77777777" w:rsidR="00DA2768" w:rsidRPr="00875326" w:rsidRDefault="00DA2768" w:rsidP="00DA2768">
      <w:pPr>
        <w:ind w:left="708"/>
        <w:rPr>
          <w:b/>
          <w:bCs/>
          <w:highlight w:val="magenta"/>
        </w:rPr>
      </w:pPr>
    </w:p>
    <w:p w14:paraId="1B33C686" w14:textId="38E7E75C" w:rsidR="00DA2768" w:rsidRPr="00875326" w:rsidRDefault="00DA2768" w:rsidP="00DA2768">
      <w:pPr>
        <w:ind w:left="708"/>
        <w:rPr>
          <w:b/>
          <w:bCs/>
          <w:highlight w:val="magenta"/>
        </w:rPr>
      </w:pPr>
      <w:r w:rsidRPr="00875326">
        <w:rPr>
          <w:b/>
          <w:bCs/>
          <w:highlight w:val="magenta"/>
        </w:rPr>
        <w:t>Stap 1: Controle op uitsluitingsgronden</w:t>
      </w:r>
    </w:p>
    <w:p w14:paraId="2C53C18C" w14:textId="1BDB4406" w:rsidR="00DA2768" w:rsidRPr="00875326" w:rsidRDefault="00DA2768" w:rsidP="00DA2768">
      <w:pPr>
        <w:ind w:left="708"/>
        <w:rPr>
          <w:highlight w:val="magenta"/>
        </w:rPr>
      </w:pPr>
      <w:r w:rsidRPr="00875326">
        <w:rPr>
          <w:highlight w:val="magenta"/>
        </w:rPr>
        <w:t xml:space="preserve">De inkopende organisatie controleert of uitsluitingsgronden gelden. Is dat zo, of is bewijs onjuist of onvolledig? Dan legt de inkopende organisatie de inschrijving </w:t>
      </w:r>
      <w:r w:rsidRPr="00875326">
        <w:rPr>
          <w:highlight w:val="magenta"/>
        </w:rPr>
        <w:lastRenderedPageBreak/>
        <w:t>terzijde als sprake is van een verplichte uitsluitingsgrond. Als sprake is van een facultatieve uitsluitingsgrond kan de inkopende organisatie de inschrijving terzijde leggen.</w:t>
      </w:r>
    </w:p>
    <w:p w14:paraId="478994BE" w14:textId="77777777" w:rsidR="00DA2768" w:rsidRPr="00875326" w:rsidRDefault="00DA2768" w:rsidP="00DA2768">
      <w:pPr>
        <w:ind w:left="708"/>
        <w:rPr>
          <w:b/>
          <w:bCs/>
          <w:highlight w:val="magenta"/>
        </w:rPr>
      </w:pPr>
    </w:p>
    <w:p w14:paraId="2434DA8C" w14:textId="2425570F" w:rsidR="00DA2768" w:rsidRPr="00875326" w:rsidRDefault="00DA2768" w:rsidP="00DA2768">
      <w:pPr>
        <w:ind w:left="708"/>
        <w:rPr>
          <w:b/>
          <w:bCs/>
          <w:highlight w:val="magenta"/>
        </w:rPr>
      </w:pPr>
      <w:r w:rsidRPr="00875326">
        <w:rPr>
          <w:b/>
          <w:bCs/>
          <w:highlight w:val="magenta"/>
        </w:rPr>
        <w:t>Stap 2: Controle op geschiktheidseisen</w:t>
      </w:r>
    </w:p>
    <w:p w14:paraId="1AB0F9AA" w14:textId="1F2E5A33" w:rsidR="00DA2768" w:rsidRPr="00875326" w:rsidRDefault="00DA2768" w:rsidP="00DA2768">
      <w:pPr>
        <w:ind w:left="708"/>
        <w:rPr>
          <w:highlight w:val="magenta"/>
        </w:rPr>
      </w:pPr>
      <w:r w:rsidRPr="00875326">
        <w:rPr>
          <w:highlight w:val="magenta"/>
        </w:rPr>
        <w:t xml:space="preserve">De inkopende organisatie controleert of de opdrachtnemer voldoet aan alle geschiktheidseisen. Bij twijfel of onvolledigheid </w:t>
      </w:r>
      <w:r w:rsidR="00893F40" w:rsidRPr="00875326">
        <w:rPr>
          <w:highlight w:val="magenta"/>
        </w:rPr>
        <w:t xml:space="preserve">kan </w:t>
      </w:r>
      <w:r w:rsidRPr="00875326">
        <w:rPr>
          <w:highlight w:val="magenta"/>
        </w:rPr>
        <w:t>afwijzing</w:t>
      </w:r>
      <w:r w:rsidR="00893F40" w:rsidRPr="00875326">
        <w:rPr>
          <w:highlight w:val="magenta"/>
        </w:rPr>
        <w:t xml:space="preserve"> volgen</w:t>
      </w:r>
      <w:r w:rsidRPr="00875326">
        <w:rPr>
          <w:highlight w:val="magenta"/>
        </w:rPr>
        <w:t>.</w:t>
      </w:r>
    </w:p>
    <w:p w14:paraId="46779902" w14:textId="77777777" w:rsidR="00DA2768" w:rsidRPr="00875326" w:rsidRDefault="00DA2768" w:rsidP="00DA2768">
      <w:pPr>
        <w:ind w:left="708"/>
        <w:rPr>
          <w:b/>
          <w:bCs/>
          <w:highlight w:val="magenta"/>
        </w:rPr>
      </w:pPr>
    </w:p>
    <w:p w14:paraId="1266A934" w14:textId="041C2301" w:rsidR="00DA2768" w:rsidRPr="00875326" w:rsidRDefault="00DA2768" w:rsidP="00DA2768">
      <w:pPr>
        <w:ind w:left="708"/>
        <w:rPr>
          <w:b/>
          <w:bCs/>
          <w:highlight w:val="magenta"/>
        </w:rPr>
      </w:pPr>
      <w:r w:rsidRPr="00875326">
        <w:rPr>
          <w:b/>
          <w:bCs/>
          <w:highlight w:val="magenta"/>
        </w:rPr>
        <w:t>Stap 3: Controle op uitvoeringseisen</w:t>
      </w:r>
    </w:p>
    <w:p w14:paraId="5488B1D0" w14:textId="40D607A8" w:rsidR="00DA2768" w:rsidRPr="00875326" w:rsidRDefault="00DA2768" w:rsidP="00E519F4">
      <w:pPr>
        <w:ind w:left="708"/>
        <w:rPr>
          <w:highlight w:val="magenta"/>
        </w:rPr>
      </w:pPr>
      <w:r w:rsidRPr="00875326">
        <w:rPr>
          <w:highlight w:val="magenta"/>
        </w:rPr>
        <w:t xml:space="preserve">De </w:t>
      </w:r>
      <w:r w:rsidR="00893F40" w:rsidRPr="00875326">
        <w:rPr>
          <w:highlight w:val="magenta"/>
        </w:rPr>
        <w:t xml:space="preserve">potentiële </w:t>
      </w:r>
      <w:r w:rsidRPr="00875326">
        <w:rPr>
          <w:highlight w:val="magenta"/>
        </w:rPr>
        <w:t xml:space="preserve">opdrachtnemer moet akkoord gaan met de uitvoeringseisen uit de overeenkomst. De </w:t>
      </w:r>
      <w:r w:rsidR="00E519F4" w:rsidRPr="00875326">
        <w:rPr>
          <w:highlight w:val="magenta"/>
        </w:rPr>
        <w:t xml:space="preserve">inkopende </w:t>
      </w:r>
      <w:r w:rsidRPr="00875326">
        <w:rPr>
          <w:highlight w:val="magenta"/>
        </w:rPr>
        <w:t xml:space="preserve">organisatie kan controleren of hij ze echt kan uitvoeren. De </w:t>
      </w:r>
      <w:r w:rsidR="00E519F4" w:rsidRPr="00875326">
        <w:rPr>
          <w:highlight w:val="magenta"/>
        </w:rPr>
        <w:t xml:space="preserve">potentiële </w:t>
      </w:r>
      <w:r w:rsidRPr="00875326">
        <w:rPr>
          <w:highlight w:val="magenta"/>
        </w:rPr>
        <w:t xml:space="preserve">opdrachtnemer moet </w:t>
      </w:r>
      <w:r w:rsidR="00E519F4" w:rsidRPr="00875326">
        <w:rPr>
          <w:highlight w:val="magenta"/>
        </w:rPr>
        <w:t xml:space="preserve">aan die controle </w:t>
      </w:r>
      <w:r w:rsidRPr="00875326">
        <w:rPr>
          <w:highlight w:val="magenta"/>
        </w:rPr>
        <w:t>meewerken.</w:t>
      </w:r>
      <w:r w:rsidR="00E519F4" w:rsidRPr="00875326">
        <w:rPr>
          <w:highlight w:val="magenta"/>
        </w:rPr>
        <w:t xml:space="preserve"> </w:t>
      </w:r>
      <w:r w:rsidRPr="00875326">
        <w:rPr>
          <w:highlight w:val="magenta"/>
        </w:rPr>
        <w:t xml:space="preserve">Voldoet hij niet of werkt hij niet mee? Dan </w:t>
      </w:r>
      <w:r w:rsidR="00E519F4" w:rsidRPr="00875326">
        <w:rPr>
          <w:highlight w:val="magenta"/>
        </w:rPr>
        <w:t xml:space="preserve">kan </w:t>
      </w:r>
      <w:r w:rsidRPr="00875326">
        <w:rPr>
          <w:highlight w:val="magenta"/>
        </w:rPr>
        <w:t>afwijzing</w:t>
      </w:r>
      <w:r w:rsidR="00E519F4" w:rsidRPr="00875326">
        <w:rPr>
          <w:highlight w:val="magenta"/>
        </w:rPr>
        <w:t xml:space="preserve"> volgen</w:t>
      </w:r>
      <w:r w:rsidRPr="00875326">
        <w:rPr>
          <w:highlight w:val="magenta"/>
        </w:rPr>
        <w:t>.</w:t>
      </w:r>
    </w:p>
    <w:p w14:paraId="35560E3A" w14:textId="77777777" w:rsidR="00DA2768" w:rsidRPr="00875326" w:rsidRDefault="00DA2768" w:rsidP="00DA2768">
      <w:pPr>
        <w:ind w:left="708"/>
        <w:rPr>
          <w:b/>
          <w:bCs/>
          <w:highlight w:val="magenta"/>
        </w:rPr>
      </w:pPr>
    </w:p>
    <w:p w14:paraId="071DD22E" w14:textId="5882C78E" w:rsidR="00DA2768" w:rsidRPr="00875326" w:rsidRDefault="00DA2768" w:rsidP="00DA2768">
      <w:pPr>
        <w:ind w:left="708"/>
        <w:rPr>
          <w:b/>
          <w:bCs/>
          <w:highlight w:val="magenta"/>
        </w:rPr>
      </w:pPr>
      <w:r w:rsidRPr="00875326">
        <w:rPr>
          <w:b/>
          <w:bCs/>
          <w:highlight w:val="magenta"/>
        </w:rPr>
        <w:t xml:space="preserve">Stap </w:t>
      </w:r>
      <w:r w:rsidR="00E519F4" w:rsidRPr="00875326">
        <w:rPr>
          <w:b/>
          <w:bCs/>
          <w:highlight w:val="magenta"/>
        </w:rPr>
        <w:t>4</w:t>
      </w:r>
      <w:r w:rsidRPr="00875326">
        <w:rPr>
          <w:b/>
          <w:bCs/>
          <w:highlight w:val="magenta"/>
        </w:rPr>
        <w:t>: Beoordeling gunningscriteria</w:t>
      </w:r>
    </w:p>
    <w:p w14:paraId="6FD03DCE" w14:textId="4F5E0741" w:rsidR="00E519F4" w:rsidRPr="00875326" w:rsidRDefault="00DA2768" w:rsidP="00DA2768">
      <w:pPr>
        <w:ind w:left="708"/>
        <w:rPr>
          <w:highlight w:val="magenta"/>
        </w:rPr>
      </w:pPr>
      <w:r w:rsidRPr="00875326">
        <w:rPr>
          <w:highlight w:val="magenta"/>
        </w:rPr>
        <w:t xml:space="preserve">De </w:t>
      </w:r>
      <w:r w:rsidR="00E519F4" w:rsidRPr="00875326">
        <w:rPr>
          <w:highlight w:val="magenta"/>
        </w:rPr>
        <w:t xml:space="preserve">inkopende </w:t>
      </w:r>
      <w:r w:rsidRPr="00875326">
        <w:rPr>
          <w:highlight w:val="magenta"/>
        </w:rPr>
        <w:t xml:space="preserve">organisatie beoordeelt de </w:t>
      </w:r>
      <w:r w:rsidR="00E519F4" w:rsidRPr="00875326">
        <w:rPr>
          <w:highlight w:val="magenta"/>
        </w:rPr>
        <w:t xml:space="preserve">inschrijvingen met de </w:t>
      </w:r>
      <w:r w:rsidRPr="00875326">
        <w:rPr>
          <w:highlight w:val="magenta"/>
        </w:rPr>
        <w:t xml:space="preserve">gunningscriteria </w:t>
      </w:r>
      <w:r w:rsidR="00CE7D12" w:rsidRPr="00875326">
        <w:rPr>
          <w:highlight w:val="magenta"/>
        </w:rPr>
        <w:t xml:space="preserve">uit </w:t>
      </w:r>
      <w:r w:rsidRPr="00875326">
        <w:rPr>
          <w:highlight w:val="magenta"/>
        </w:rPr>
        <w:t xml:space="preserve">hoofdstuk 4 </w:t>
      </w:r>
      <w:r w:rsidR="00E519F4" w:rsidRPr="00875326">
        <w:rPr>
          <w:highlight w:val="magenta"/>
        </w:rPr>
        <w:t>op de volgende manier: [uitschrijven wijze van beoordelen].</w:t>
      </w:r>
    </w:p>
    <w:p w14:paraId="06FD60D4" w14:textId="77777777" w:rsidR="00E519F4" w:rsidRPr="00875326" w:rsidRDefault="00E519F4" w:rsidP="00DA2768">
      <w:pPr>
        <w:ind w:left="708"/>
        <w:rPr>
          <w:highlight w:val="magenta"/>
        </w:rPr>
      </w:pPr>
    </w:p>
    <w:p w14:paraId="59A9C9B2" w14:textId="5BC880AC" w:rsidR="00DA2768" w:rsidRDefault="00DA2768" w:rsidP="00E519F4">
      <w:pPr>
        <w:ind w:left="708"/>
      </w:pPr>
      <w:r w:rsidRPr="00875326">
        <w:rPr>
          <w:highlight w:val="magenta"/>
        </w:rPr>
        <w:t xml:space="preserve">De economisch meest voordelige inschrijving krijgt de opdracht. De andere inschrijvers </w:t>
      </w:r>
      <w:r w:rsidR="00E519F4" w:rsidRPr="00875326">
        <w:rPr>
          <w:highlight w:val="magenta"/>
        </w:rPr>
        <w:t>wijst de inkopende organisatie af</w:t>
      </w:r>
      <w:r w:rsidRPr="00875326">
        <w:rPr>
          <w:highlight w:val="magenta"/>
        </w:rPr>
        <w:t>.</w:t>
      </w:r>
    </w:p>
    <w:p w14:paraId="35FD21BF" w14:textId="4B047F5E" w:rsidR="00E519F4" w:rsidRDefault="00E519F4" w:rsidP="00E519F4">
      <w:pPr>
        <w:ind w:left="708"/>
      </w:pPr>
    </w:p>
    <w:p w14:paraId="6C72A912" w14:textId="77777777" w:rsidR="00E519F4" w:rsidRDefault="00E519F4" w:rsidP="00E519F4">
      <w:pPr>
        <w:ind w:left="708"/>
      </w:pPr>
      <w:r w:rsidRPr="00E519F4">
        <w:rPr>
          <w:highlight w:val="green"/>
        </w:rPr>
        <w:t>VOORBEELDOPTIE 1</w:t>
      </w:r>
    </w:p>
    <w:p w14:paraId="05CD1379" w14:textId="77777777" w:rsidR="00E519F4" w:rsidRPr="00CE7D12" w:rsidRDefault="00E519F4" w:rsidP="00E519F4">
      <w:pPr>
        <w:ind w:left="708"/>
        <w:rPr>
          <w:highlight w:val="green"/>
        </w:rPr>
      </w:pPr>
      <w:r w:rsidRPr="00CE7D12">
        <w:rPr>
          <w:highlight w:val="green"/>
        </w:rPr>
        <w:t>De inkopende organisatie beoordeelt alleen inschrijvingen die op tijd, volledig en correct zijn ingediend.</w:t>
      </w:r>
    </w:p>
    <w:p w14:paraId="2770CD38" w14:textId="77777777" w:rsidR="00E519F4" w:rsidRPr="00CE7D12" w:rsidRDefault="00E519F4" w:rsidP="00E519F4">
      <w:pPr>
        <w:ind w:left="708"/>
        <w:rPr>
          <w:highlight w:val="green"/>
        </w:rPr>
      </w:pPr>
    </w:p>
    <w:p w14:paraId="2D7DA307" w14:textId="77777777" w:rsidR="00E519F4" w:rsidRPr="00CE7D12" w:rsidRDefault="00E519F4" w:rsidP="00E519F4">
      <w:pPr>
        <w:ind w:left="708"/>
        <w:rPr>
          <w:highlight w:val="green"/>
        </w:rPr>
      </w:pPr>
      <w:r w:rsidRPr="00CE7D12">
        <w:rPr>
          <w:highlight w:val="green"/>
        </w:rPr>
        <w:t>Een verzoek of inschrijving moet:</w:t>
      </w:r>
    </w:p>
    <w:p w14:paraId="47E41A89" w14:textId="77777777" w:rsidR="00E519F4" w:rsidRPr="00CE7D12" w:rsidRDefault="00E519F4" w:rsidP="00E519F4">
      <w:pPr>
        <w:numPr>
          <w:ilvl w:val="0"/>
          <w:numId w:val="38"/>
        </w:numPr>
        <w:tabs>
          <w:tab w:val="num" w:pos="720"/>
        </w:tabs>
        <w:rPr>
          <w:highlight w:val="green"/>
        </w:rPr>
      </w:pPr>
      <w:r w:rsidRPr="00CE7D12">
        <w:rPr>
          <w:highlight w:val="green"/>
        </w:rPr>
        <w:t>volledig zijn: alle documenten zijn aanwezig;</w:t>
      </w:r>
    </w:p>
    <w:p w14:paraId="14DACF31" w14:textId="77777777" w:rsidR="00E519F4" w:rsidRPr="00CE7D12" w:rsidRDefault="00E519F4" w:rsidP="00E519F4">
      <w:pPr>
        <w:numPr>
          <w:ilvl w:val="0"/>
          <w:numId w:val="38"/>
        </w:numPr>
        <w:tabs>
          <w:tab w:val="num" w:pos="720"/>
        </w:tabs>
        <w:rPr>
          <w:highlight w:val="green"/>
        </w:rPr>
      </w:pPr>
      <w:r w:rsidRPr="00CE7D12">
        <w:rPr>
          <w:highlight w:val="green"/>
        </w:rPr>
        <w:t>rechtsgeldig zijn: ondertekend door een bevoegde persoon;</w:t>
      </w:r>
    </w:p>
    <w:p w14:paraId="294B40FA" w14:textId="77777777" w:rsidR="00E519F4" w:rsidRPr="00CE7D12" w:rsidRDefault="00E519F4" w:rsidP="00E519F4">
      <w:pPr>
        <w:numPr>
          <w:ilvl w:val="0"/>
          <w:numId w:val="38"/>
        </w:numPr>
        <w:tabs>
          <w:tab w:val="num" w:pos="720"/>
        </w:tabs>
        <w:rPr>
          <w:highlight w:val="green"/>
        </w:rPr>
      </w:pPr>
      <w:r w:rsidRPr="00CE7D12">
        <w:rPr>
          <w:highlight w:val="green"/>
        </w:rPr>
        <w:t>ondertekend zijn met een echte (“natte”) handtekening;</w:t>
      </w:r>
    </w:p>
    <w:p w14:paraId="470876CF" w14:textId="77777777" w:rsidR="00E519F4" w:rsidRPr="00CE7D12" w:rsidRDefault="00E519F4" w:rsidP="00E519F4">
      <w:pPr>
        <w:numPr>
          <w:ilvl w:val="0"/>
          <w:numId w:val="38"/>
        </w:numPr>
        <w:tabs>
          <w:tab w:val="num" w:pos="720"/>
        </w:tabs>
        <w:rPr>
          <w:highlight w:val="green"/>
        </w:rPr>
      </w:pPr>
      <w:r w:rsidRPr="00CE7D12">
        <w:rPr>
          <w:highlight w:val="green"/>
        </w:rPr>
        <w:t>digitaal als scan zijn ingediend;</w:t>
      </w:r>
    </w:p>
    <w:p w14:paraId="2AC2C1AF" w14:textId="77777777" w:rsidR="00E519F4" w:rsidRPr="00CE7D12" w:rsidRDefault="00E519F4" w:rsidP="00E519F4">
      <w:pPr>
        <w:numPr>
          <w:ilvl w:val="0"/>
          <w:numId w:val="38"/>
        </w:numPr>
        <w:tabs>
          <w:tab w:val="num" w:pos="720"/>
        </w:tabs>
        <w:rPr>
          <w:highlight w:val="green"/>
        </w:rPr>
      </w:pPr>
      <w:r w:rsidRPr="00CE7D12">
        <w:rPr>
          <w:highlight w:val="green"/>
        </w:rPr>
        <w:t>bij controle als origineel getoond kunnen worden;</w:t>
      </w:r>
    </w:p>
    <w:p w14:paraId="0C8D324A" w14:textId="77777777" w:rsidR="00E519F4" w:rsidRPr="00CE7D12" w:rsidRDefault="00E519F4" w:rsidP="00E519F4">
      <w:pPr>
        <w:numPr>
          <w:ilvl w:val="0"/>
          <w:numId w:val="38"/>
        </w:numPr>
        <w:tabs>
          <w:tab w:val="num" w:pos="720"/>
        </w:tabs>
        <w:rPr>
          <w:highlight w:val="green"/>
        </w:rPr>
      </w:pPr>
      <w:r w:rsidRPr="00CE7D12">
        <w:rPr>
          <w:highlight w:val="green"/>
        </w:rPr>
        <w:t>eventueel digitaal ondertekend zijn met geschikte software.</w:t>
      </w:r>
    </w:p>
    <w:p w14:paraId="1FCF00F3" w14:textId="77777777" w:rsidR="00E519F4" w:rsidRPr="00CE7D12" w:rsidRDefault="00E519F4" w:rsidP="00E519F4">
      <w:pPr>
        <w:ind w:left="708"/>
        <w:rPr>
          <w:highlight w:val="green"/>
        </w:rPr>
      </w:pPr>
    </w:p>
    <w:p w14:paraId="6364295D" w14:textId="77777777" w:rsidR="00E519F4" w:rsidRPr="00CE7D12" w:rsidRDefault="00E519F4" w:rsidP="00E519F4">
      <w:pPr>
        <w:ind w:left="708"/>
        <w:rPr>
          <w:highlight w:val="green"/>
        </w:rPr>
      </w:pPr>
      <w:r w:rsidRPr="00CE7D12">
        <w:rPr>
          <w:highlight w:val="green"/>
        </w:rPr>
        <w:t>Daarna volgt de beoordeling in stappen:</w:t>
      </w:r>
    </w:p>
    <w:p w14:paraId="1493D2BE" w14:textId="77777777" w:rsidR="00E519F4" w:rsidRPr="00CE7D12" w:rsidRDefault="00E519F4" w:rsidP="00E519F4">
      <w:pPr>
        <w:ind w:left="708"/>
        <w:rPr>
          <w:b/>
          <w:bCs/>
          <w:highlight w:val="green"/>
        </w:rPr>
      </w:pPr>
    </w:p>
    <w:p w14:paraId="06088377" w14:textId="77777777" w:rsidR="00E519F4" w:rsidRPr="00CE7D12" w:rsidRDefault="00E519F4" w:rsidP="00E519F4">
      <w:pPr>
        <w:ind w:left="708"/>
        <w:rPr>
          <w:b/>
          <w:bCs/>
          <w:highlight w:val="green"/>
        </w:rPr>
      </w:pPr>
      <w:r w:rsidRPr="00CE7D12">
        <w:rPr>
          <w:b/>
          <w:bCs/>
          <w:highlight w:val="green"/>
        </w:rPr>
        <w:t>Stap 1: Controle op uitsluitingsgronden</w:t>
      </w:r>
    </w:p>
    <w:p w14:paraId="0FA827CD" w14:textId="77777777" w:rsidR="00E519F4" w:rsidRPr="00CE7D12" w:rsidRDefault="00E519F4" w:rsidP="00E519F4">
      <w:pPr>
        <w:ind w:left="708"/>
        <w:rPr>
          <w:highlight w:val="green"/>
        </w:rPr>
      </w:pPr>
      <w:r w:rsidRPr="00CE7D12">
        <w:rPr>
          <w:highlight w:val="green"/>
        </w:rPr>
        <w:t>De inkopende organisatie controleert of uitsluitingsgronden gelden. Is dat zo, of is bewijs onjuist of onvolledig? Dan legt de inkopende organisatie de inschrijving terzijde als sprake is van een verplichte uitsluitingsgrond. Als sprake is van een facultatieve uitsluitingsgrond kan de inkopende organisatie de inschrijving terzijde leggen.</w:t>
      </w:r>
    </w:p>
    <w:p w14:paraId="410BA675" w14:textId="77777777" w:rsidR="00E519F4" w:rsidRPr="00CE7D12" w:rsidRDefault="00E519F4" w:rsidP="00E519F4">
      <w:pPr>
        <w:ind w:left="708"/>
        <w:rPr>
          <w:b/>
          <w:bCs/>
          <w:highlight w:val="green"/>
        </w:rPr>
      </w:pPr>
    </w:p>
    <w:p w14:paraId="76FDBF2D" w14:textId="77777777" w:rsidR="00E519F4" w:rsidRPr="00CE7D12" w:rsidRDefault="00E519F4" w:rsidP="00E519F4">
      <w:pPr>
        <w:ind w:left="708"/>
        <w:rPr>
          <w:b/>
          <w:bCs/>
          <w:highlight w:val="green"/>
        </w:rPr>
      </w:pPr>
      <w:r w:rsidRPr="00CE7D12">
        <w:rPr>
          <w:b/>
          <w:bCs/>
          <w:highlight w:val="green"/>
        </w:rPr>
        <w:t>Stap 2: Controle op geschiktheidseisen</w:t>
      </w:r>
    </w:p>
    <w:p w14:paraId="7F9C1808" w14:textId="77777777" w:rsidR="00E519F4" w:rsidRPr="00CE7D12" w:rsidRDefault="00E519F4" w:rsidP="00E519F4">
      <w:pPr>
        <w:ind w:left="708"/>
        <w:rPr>
          <w:highlight w:val="green"/>
        </w:rPr>
      </w:pPr>
      <w:r w:rsidRPr="00CE7D12">
        <w:rPr>
          <w:highlight w:val="green"/>
        </w:rPr>
        <w:t>De inkopende organisatie controleert of de opdrachtnemer voldoet aan alle geschiktheidseisen. Bij twijfel of onvolledigheid kan afwijzing volgen.</w:t>
      </w:r>
    </w:p>
    <w:p w14:paraId="2252E052" w14:textId="77777777" w:rsidR="00E519F4" w:rsidRPr="00CE7D12" w:rsidRDefault="00E519F4" w:rsidP="00E519F4">
      <w:pPr>
        <w:ind w:left="708"/>
        <w:rPr>
          <w:b/>
          <w:bCs/>
          <w:highlight w:val="green"/>
        </w:rPr>
      </w:pPr>
    </w:p>
    <w:p w14:paraId="6074758A" w14:textId="77777777" w:rsidR="00E519F4" w:rsidRPr="00CE7D12" w:rsidRDefault="00E519F4" w:rsidP="00E519F4">
      <w:pPr>
        <w:ind w:left="708"/>
        <w:rPr>
          <w:b/>
          <w:bCs/>
          <w:highlight w:val="green"/>
        </w:rPr>
      </w:pPr>
      <w:r w:rsidRPr="00CE7D12">
        <w:rPr>
          <w:b/>
          <w:bCs/>
          <w:highlight w:val="green"/>
        </w:rPr>
        <w:t>Stap 3: Controle op uitvoeringseisen</w:t>
      </w:r>
    </w:p>
    <w:p w14:paraId="6ECE2179" w14:textId="77777777" w:rsidR="00E519F4" w:rsidRPr="00CE7D12" w:rsidRDefault="00E519F4" w:rsidP="00E519F4">
      <w:pPr>
        <w:ind w:left="708"/>
        <w:rPr>
          <w:highlight w:val="green"/>
        </w:rPr>
      </w:pPr>
      <w:r w:rsidRPr="00CE7D12">
        <w:rPr>
          <w:highlight w:val="green"/>
        </w:rPr>
        <w:t xml:space="preserve">De potentiële opdrachtnemer moet akkoord gaan met de uitvoeringseisen uit de overeenkomst. De inkopende organisatie kan controleren of hij ze echt kan uitvoeren. </w:t>
      </w:r>
      <w:r w:rsidRPr="00CE7D12">
        <w:rPr>
          <w:highlight w:val="green"/>
        </w:rPr>
        <w:lastRenderedPageBreak/>
        <w:t>De potentiële opdrachtnemer moet aan die controle meewerken. Voldoet hij niet of werkt hij niet mee? Dan kan afwijzing volgen.</w:t>
      </w:r>
    </w:p>
    <w:p w14:paraId="74E6FFD6" w14:textId="77777777" w:rsidR="00E519F4" w:rsidRPr="00CE7D12" w:rsidRDefault="00E519F4" w:rsidP="00E519F4">
      <w:pPr>
        <w:ind w:left="708"/>
        <w:rPr>
          <w:b/>
          <w:bCs/>
          <w:highlight w:val="green"/>
        </w:rPr>
      </w:pPr>
    </w:p>
    <w:p w14:paraId="5CF1AFB3" w14:textId="0C08A129" w:rsidR="00E519F4" w:rsidRPr="00CE7D12" w:rsidRDefault="00E519F4" w:rsidP="00E519F4">
      <w:pPr>
        <w:ind w:left="708"/>
        <w:rPr>
          <w:b/>
          <w:bCs/>
          <w:highlight w:val="green"/>
        </w:rPr>
      </w:pPr>
      <w:r w:rsidRPr="00CE7D12">
        <w:rPr>
          <w:b/>
          <w:bCs/>
          <w:highlight w:val="green"/>
        </w:rPr>
        <w:t>Stap 4: Beoordeling selectiecriteria</w:t>
      </w:r>
    </w:p>
    <w:p w14:paraId="3EEE42B7" w14:textId="77777777" w:rsidR="00E519F4" w:rsidRPr="00CE7D12" w:rsidRDefault="00E519F4" w:rsidP="00E519F4">
      <w:pPr>
        <w:ind w:left="708"/>
        <w:rPr>
          <w:highlight w:val="green"/>
        </w:rPr>
      </w:pPr>
      <w:r w:rsidRPr="00CE7D12">
        <w:rPr>
          <w:highlight w:val="green"/>
        </w:rPr>
        <w:t>De organisatie beoordeelt de selectiecriteria met hulp van bewijsstukken. Alleen geselecteerde opdrachtnemers gaan door.</w:t>
      </w:r>
    </w:p>
    <w:p w14:paraId="1328BD1D" w14:textId="77777777" w:rsidR="00E519F4" w:rsidRPr="00CE7D12" w:rsidRDefault="00E519F4" w:rsidP="00E519F4">
      <w:pPr>
        <w:rPr>
          <w:b/>
          <w:bCs/>
          <w:highlight w:val="green"/>
        </w:rPr>
      </w:pPr>
    </w:p>
    <w:p w14:paraId="1CEBCBB7" w14:textId="548E2EAD" w:rsidR="00E519F4" w:rsidRPr="00CE7D12" w:rsidRDefault="00E519F4" w:rsidP="00E519F4">
      <w:pPr>
        <w:ind w:left="708"/>
        <w:rPr>
          <w:b/>
          <w:bCs/>
          <w:highlight w:val="green"/>
        </w:rPr>
      </w:pPr>
      <w:r w:rsidRPr="00CE7D12">
        <w:rPr>
          <w:b/>
          <w:bCs/>
          <w:highlight w:val="green"/>
        </w:rPr>
        <w:t>Stap 5: Beoordeling gunningscriteria</w:t>
      </w:r>
    </w:p>
    <w:p w14:paraId="1CF2FE94" w14:textId="7E9C4D4C" w:rsidR="00E519F4" w:rsidRPr="00CE7D12" w:rsidRDefault="00E519F4" w:rsidP="00E519F4">
      <w:pPr>
        <w:ind w:left="708"/>
        <w:rPr>
          <w:highlight w:val="green"/>
        </w:rPr>
      </w:pPr>
      <w:r w:rsidRPr="00CE7D12">
        <w:rPr>
          <w:highlight w:val="green"/>
        </w:rPr>
        <w:t xml:space="preserve">De inkopende organisatie beoordeelt de inschrijvingen met de gunningscriteria </w:t>
      </w:r>
      <w:r w:rsidR="00CE7D12">
        <w:rPr>
          <w:highlight w:val="green"/>
        </w:rPr>
        <w:t xml:space="preserve">uit </w:t>
      </w:r>
      <w:r w:rsidRPr="00CE7D12">
        <w:rPr>
          <w:highlight w:val="green"/>
        </w:rPr>
        <w:t>hoofdstuk 4 op de volgende manier: [uitschrijven wijze van beoordelen].</w:t>
      </w:r>
    </w:p>
    <w:p w14:paraId="311D381A" w14:textId="77777777" w:rsidR="00E519F4" w:rsidRPr="00CE7D12" w:rsidRDefault="00E519F4" w:rsidP="00E519F4">
      <w:pPr>
        <w:ind w:left="708"/>
        <w:rPr>
          <w:highlight w:val="green"/>
        </w:rPr>
      </w:pPr>
    </w:p>
    <w:p w14:paraId="48FE0A19" w14:textId="14F30819" w:rsidR="00E519F4" w:rsidRDefault="00E519F4" w:rsidP="00E519F4">
      <w:pPr>
        <w:ind w:left="708"/>
      </w:pPr>
      <w:r w:rsidRPr="00CE7D12">
        <w:rPr>
          <w:highlight w:val="green"/>
        </w:rPr>
        <w:t>De economisch meest voordelige inschrijving krijgt de opdracht. De andere inschrijvers wijst de inkopende organisatie af.</w:t>
      </w:r>
    </w:p>
    <w:p w14:paraId="4A8A6D24" w14:textId="3B89D18D" w:rsidR="00E519F4" w:rsidRDefault="00E519F4" w:rsidP="00E519F4">
      <w:pPr>
        <w:ind w:left="708"/>
      </w:pPr>
    </w:p>
    <w:p w14:paraId="6B6B6AAD" w14:textId="77777777" w:rsidR="00E519F4" w:rsidRDefault="00E519F4" w:rsidP="00E519F4">
      <w:pPr>
        <w:ind w:left="708"/>
      </w:pPr>
      <w:r w:rsidRPr="00E519F4">
        <w:rPr>
          <w:highlight w:val="cyan"/>
        </w:rPr>
        <w:t>VOORBEELDOPTIE 1</w:t>
      </w:r>
    </w:p>
    <w:p w14:paraId="12E869F5" w14:textId="77777777" w:rsidR="00E519F4" w:rsidRPr="00CE7D12" w:rsidRDefault="00E519F4" w:rsidP="00E519F4">
      <w:pPr>
        <w:ind w:left="708"/>
        <w:rPr>
          <w:highlight w:val="cyan"/>
        </w:rPr>
      </w:pPr>
      <w:r w:rsidRPr="00CE7D12">
        <w:rPr>
          <w:highlight w:val="cyan"/>
        </w:rPr>
        <w:t>De inkopende organisatie beoordeelt alleen inschrijvingen die op tijd, volledig en correct zijn ingediend.</w:t>
      </w:r>
    </w:p>
    <w:p w14:paraId="7935A043" w14:textId="77777777" w:rsidR="00E519F4" w:rsidRPr="00CE7D12" w:rsidRDefault="00E519F4" w:rsidP="00E519F4">
      <w:pPr>
        <w:ind w:left="708"/>
        <w:rPr>
          <w:highlight w:val="cyan"/>
        </w:rPr>
      </w:pPr>
    </w:p>
    <w:p w14:paraId="19521664" w14:textId="77777777" w:rsidR="00E519F4" w:rsidRPr="00CE7D12" w:rsidRDefault="00E519F4" w:rsidP="00E519F4">
      <w:pPr>
        <w:ind w:left="708"/>
        <w:rPr>
          <w:highlight w:val="cyan"/>
        </w:rPr>
      </w:pPr>
      <w:r w:rsidRPr="00CE7D12">
        <w:rPr>
          <w:highlight w:val="cyan"/>
        </w:rPr>
        <w:t>Een verzoek of inschrijving moet:</w:t>
      </w:r>
    </w:p>
    <w:p w14:paraId="7D31AB1A" w14:textId="77777777" w:rsidR="00E519F4" w:rsidRPr="00CE7D12" w:rsidRDefault="00E519F4" w:rsidP="00E519F4">
      <w:pPr>
        <w:numPr>
          <w:ilvl w:val="0"/>
          <w:numId w:val="38"/>
        </w:numPr>
        <w:tabs>
          <w:tab w:val="num" w:pos="720"/>
        </w:tabs>
        <w:rPr>
          <w:highlight w:val="cyan"/>
        </w:rPr>
      </w:pPr>
      <w:r w:rsidRPr="00CE7D12">
        <w:rPr>
          <w:highlight w:val="cyan"/>
        </w:rPr>
        <w:t>volledig zijn: alle documenten zijn aanwezig;</w:t>
      </w:r>
    </w:p>
    <w:p w14:paraId="757E0E29" w14:textId="77777777" w:rsidR="00E519F4" w:rsidRPr="00CE7D12" w:rsidRDefault="00E519F4" w:rsidP="00E519F4">
      <w:pPr>
        <w:numPr>
          <w:ilvl w:val="0"/>
          <w:numId w:val="38"/>
        </w:numPr>
        <w:tabs>
          <w:tab w:val="num" w:pos="720"/>
        </w:tabs>
        <w:rPr>
          <w:highlight w:val="cyan"/>
        </w:rPr>
      </w:pPr>
      <w:r w:rsidRPr="00CE7D12">
        <w:rPr>
          <w:highlight w:val="cyan"/>
        </w:rPr>
        <w:t>rechtsgeldig zijn: ondertekend door een bevoegde persoon;</w:t>
      </w:r>
    </w:p>
    <w:p w14:paraId="7FF235B3" w14:textId="77777777" w:rsidR="00E519F4" w:rsidRPr="00CE7D12" w:rsidRDefault="00E519F4" w:rsidP="00E519F4">
      <w:pPr>
        <w:numPr>
          <w:ilvl w:val="0"/>
          <w:numId w:val="38"/>
        </w:numPr>
        <w:tabs>
          <w:tab w:val="num" w:pos="720"/>
        </w:tabs>
        <w:rPr>
          <w:highlight w:val="cyan"/>
        </w:rPr>
      </w:pPr>
      <w:r w:rsidRPr="00CE7D12">
        <w:rPr>
          <w:highlight w:val="cyan"/>
        </w:rPr>
        <w:t>ondertekend zijn met een echte (“natte”) handtekening;</w:t>
      </w:r>
    </w:p>
    <w:p w14:paraId="0A030925" w14:textId="77777777" w:rsidR="00E519F4" w:rsidRPr="00CE7D12" w:rsidRDefault="00E519F4" w:rsidP="00E519F4">
      <w:pPr>
        <w:numPr>
          <w:ilvl w:val="0"/>
          <w:numId w:val="38"/>
        </w:numPr>
        <w:tabs>
          <w:tab w:val="num" w:pos="720"/>
        </w:tabs>
        <w:rPr>
          <w:highlight w:val="cyan"/>
        </w:rPr>
      </w:pPr>
      <w:r w:rsidRPr="00CE7D12">
        <w:rPr>
          <w:highlight w:val="cyan"/>
        </w:rPr>
        <w:t>digitaal als scan zijn ingediend;</w:t>
      </w:r>
    </w:p>
    <w:p w14:paraId="31828052" w14:textId="77777777" w:rsidR="00E519F4" w:rsidRPr="00CE7D12" w:rsidRDefault="00E519F4" w:rsidP="00E519F4">
      <w:pPr>
        <w:numPr>
          <w:ilvl w:val="0"/>
          <w:numId w:val="38"/>
        </w:numPr>
        <w:tabs>
          <w:tab w:val="num" w:pos="720"/>
        </w:tabs>
        <w:rPr>
          <w:highlight w:val="cyan"/>
        </w:rPr>
      </w:pPr>
      <w:r w:rsidRPr="00CE7D12">
        <w:rPr>
          <w:highlight w:val="cyan"/>
        </w:rPr>
        <w:t>bij controle als origineel getoond kunnen worden;</w:t>
      </w:r>
    </w:p>
    <w:p w14:paraId="7681A63F" w14:textId="77777777" w:rsidR="00E519F4" w:rsidRPr="00CE7D12" w:rsidRDefault="00E519F4" w:rsidP="00E519F4">
      <w:pPr>
        <w:numPr>
          <w:ilvl w:val="0"/>
          <w:numId w:val="38"/>
        </w:numPr>
        <w:tabs>
          <w:tab w:val="num" w:pos="720"/>
        </w:tabs>
        <w:rPr>
          <w:highlight w:val="cyan"/>
        </w:rPr>
      </w:pPr>
      <w:r w:rsidRPr="00CE7D12">
        <w:rPr>
          <w:highlight w:val="cyan"/>
        </w:rPr>
        <w:t>eventueel digitaal ondertekend zijn met geschikte software.</w:t>
      </w:r>
    </w:p>
    <w:p w14:paraId="66D3C4A2" w14:textId="77777777" w:rsidR="00E519F4" w:rsidRPr="00CE7D12" w:rsidRDefault="00E519F4" w:rsidP="00E519F4">
      <w:pPr>
        <w:ind w:left="708"/>
        <w:rPr>
          <w:highlight w:val="cyan"/>
        </w:rPr>
      </w:pPr>
    </w:p>
    <w:p w14:paraId="652B5D88" w14:textId="77777777" w:rsidR="00E519F4" w:rsidRPr="00CE7D12" w:rsidRDefault="00E519F4" w:rsidP="00E519F4">
      <w:pPr>
        <w:ind w:left="708"/>
        <w:rPr>
          <w:highlight w:val="cyan"/>
        </w:rPr>
      </w:pPr>
      <w:r w:rsidRPr="00CE7D12">
        <w:rPr>
          <w:highlight w:val="cyan"/>
        </w:rPr>
        <w:t>Daarna volgt de beoordeling in stappen:</w:t>
      </w:r>
    </w:p>
    <w:p w14:paraId="4BB00CB6" w14:textId="77777777" w:rsidR="00E519F4" w:rsidRPr="00CE7D12" w:rsidRDefault="00E519F4" w:rsidP="00E519F4">
      <w:pPr>
        <w:ind w:left="708"/>
        <w:rPr>
          <w:b/>
          <w:bCs/>
          <w:highlight w:val="cyan"/>
        </w:rPr>
      </w:pPr>
    </w:p>
    <w:p w14:paraId="3BE487F2" w14:textId="77777777" w:rsidR="00E519F4" w:rsidRPr="00CE7D12" w:rsidRDefault="00E519F4" w:rsidP="00E519F4">
      <w:pPr>
        <w:ind w:left="708"/>
        <w:rPr>
          <w:b/>
          <w:bCs/>
          <w:highlight w:val="cyan"/>
        </w:rPr>
      </w:pPr>
      <w:r w:rsidRPr="00CE7D12">
        <w:rPr>
          <w:b/>
          <w:bCs/>
          <w:highlight w:val="cyan"/>
        </w:rPr>
        <w:t>Stap 1: Controle op uitsluitingsgronden</w:t>
      </w:r>
    </w:p>
    <w:p w14:paraId="494022FC" w14:textId="77777777" w:rsidR="00E519F4" w:rsidRPr="00CE7D12" w:rsidRDefault="00E519F4" w:rsidP="00E519F4">
      <w:pPr>
        <w:ind w:left="708"/>
        <w:rPr>
          <w:highlight w:val="cyan"/>
        </w:rPr>
      </w:pPr>
      <w:r w:rsidRPr="00CE7D12">
        <w:rPr>
          <w:highlight w:val="cyan"/>
        </w:rPr>
        <w:t>De inkopende organisatie controleert of uitsluitingsgronden gelden. Is dat zo, of is bewijs onjuist of onvolledig? Dan legt de inkopende organisatie de inschrijving terzijde als sprake is van een verplichte uitsluitingsgrond. Als sprake is van een facultatieve uitsluitingsgrond kan de inkopende organisatie de inschrijving terzijde leggen.</w:t>
      </w:r>
    </w:p>
    <w:p w14:paraId="3C8AEFBE" w14:textId="77777777" w:rsidR="00E519F4" w:rsidRPr="00CE7D12" w:rsidRDefault="00E519F4" w:rsidP="00E519F4">
      <w:pPr>
        <w:ind w:left="708"/>
        <w:rPr>
          <w:b/>
          <w:bCs/>
          <w:highlight w:val="cyan"/>
        </w:rPr>
      </w:pPr>
    </w:p>
    <w:p w14:paraId="391C2FD4" w14:textId="77777777" w:rsidR="00E519F4" w:rsidRPr="00CE7D12" w:rsidRDefault="00E519F4" w:rsidP="00E519F4">
      <w:pPr>
        <w:ind w:left="708"/>
        <w:rPr>
          <w:b/>
          <w:bCs/>
          <w:highlight w:val="cyan"/>
        </w:rPr>
      </w:pPr>
      <w:r w:rsidRPr="00CE7D12">
        <w:rPr>
          <w:b/>
          <w:bCs/>
          <w:highlight w:val="cyan"/>
        </w:rPr>
        <w:t>Stap 2: Controle op geschiktheidseisen</w:t>
      </w:r>
    </w:p>
    <w:p w14:paraId="0963AFC3" w14:textId="77777777" w:rsidR="00E519F4" w:rsidRPr="00CE7D12" w:rsidRDefault="00E519F4" w:rsidP="00E519F4">
      <w:pPr>
        <w:ind w:left="708"/>
        <w:rPr>
          <w:highlight w:val="cyan"/>
        </w:rPr>
      </w:pPr>
      <w:r w:rsidRPr="00CE7D12">
        <w:rPr>
          <w:highlight w:val="cyan"/>
        </w:rPr>
        <w:t>De inkopende organisatie controleert of de opdrachtnemer voldoet aan alle geschiktheidseisen. Bij twijfel of onvolledigheid kan afwijzing volgen.</w:t>
      </w:r>
    </w:p>
    <w:p w14:paraId="505A73DA" w14:textId="77777777" w:rsidR="00E519F4" w:rsidRPr="00CE7D12" w:rsidRDefault="00E519F4" w:rsidP="00E519F4">
      <w:pPr>
        <w:ind w:left="708"/>
        <w:rPr>
          <w:b/>
          <w:bCs/>
          <w:highlight w:val="cyan"/>
        </w:rPr>
      </w:pPr>
    </w:p>
    <w:p w14:paraId="391B4BE3" w14:textId="77777777" w:rsidR="00E519F4" w:rsidRPr="00CE7D12" w:rsidRDefault="00E519F4" w:rsidP="00E519F4">
      <w:pPr>
        <w:ind w:left="708"/>
        <w:rPr>
          <w:b/>
          <w:bCs/>
          <w:highlight w:val="cyan"/>
        </w:rPr>
      </w:pPr>
      <w:r w:rsidRPr="00CE7D12">
        <w:rPr>
          <w:b/>
          <w:bCs/>
          <w:highlight w:val="cyan"/>
        </w:rPr>
        <w:t>Stap 3: Controle op uitvoeringseisen</w:t>
      </w:r>
    </w:p>
    <w:p w14:paraId="673B0733" w14:textId="77777777" w:rsidR="00E519F4" w:rsidRPr="00CE7D12" w:rsidRDefault="00E519F4" w:rsidP="00E519F4">
      <w:pPr>
        <w:ind w:left="708"/>
        <w:rPr>
          <w:highlight w:val="cyan"/>
        </w:rPr>
      </w:pPr>
      <w:r w:rsidRPr="00CE7D12">
        <w:rPr>
          <w:highlight w:val="cyan"/>
        </w:rPr>
        <w:t>De potentiële opdrachtnemer moet akkoord gaan met de uitvoeringseisen uit de overeenkomst. De inkopende organisatie kan controleren of hij ze echt kan uitvoeren. De potentiële opdrachtnemer moet aan die controle meewerken. Voldoet hij niet of werkt hij niet mee? Dan kan afwijzing volgen.</w:t>
      </w:r>
    </w:p>
    <w:p w14:paraId="5E901128" w14:textId="77777777" w:rsidR="00E519F4" w:rsidRPr="00CE7D12" w:rsidRDefault="00E519F4" w:rsidP="00E519F4">
      <w:pPr>
        <w:ind w:left="708"/>
        <w:rPr>
          <w:b/>
          <w:bCs/>
          <w:highlight w:val="cyan"/>
        </w:rPr>
      </w:pPr>
    </w:p>
    <w:p w14:paraId="57EF1F5F" w14:textId="3908B9E8" w:rsidR="00E519F4" w:rsidRPr="00CE7D12" w:rsidRDefault="00E519F4" w:rsidP="00E519F4">
      <w:pPr>
        <w:ind w:left="708"/>
        <w:rPr>
          <w:b/>
          <w:bCs/>
          <w:highlight w:val="cyan"/>
        </w:rPr>
      </w:pPr>
      <w:r w:rsidRPr="00CE7D12">
        <w:rPr>
          <w:b/>
          <w:bCs/>
          <w:highlight w:val="cyan"/>
        </w:rPr>
        <w:t>Stap 4: Beoordeling selectiecriteria</w:t>
      </w:r>
    </w:p>
    <w:p w14:paraId="0B935250" w14:textId="77777777" w:rsidR="00E519F4" w:rsidRPr="00CE7D12" w:rsidRDefault="00E519F4" w:rsidP="00E519F4">
      <w:pPr>
        <w:ind w:left="708"/>
        <w:rPr>
          <w:highlight w:val="cyan"/>
        </w:rPr>
      </w:pPr>
      <w:r w:rsidRPr="00CE7D12">
        <w:rPr>
          <w:highlight w:val="cyan"/>
        </w:rPr>
        <w:t>De organisatie beoordeelt de selectiecriteria met hulp van bewijsstukken. Alleen geselecteerde opdrachtnemers gaan door.</w:t>
      </w:r>
    </w:p>
    <w:p w14:paraId="2DC96F86" w14:textId="77777777" w:rsidR="00E519F4" w:rsidRPr="00CE7D12" w:rsidRDefault="00E519F4" w:rsidP="00E519F4">
      <w:pPr>
        <w:ind w:left="708"/>
        <w:rPr>
          <w:b/>
          <w:bCs/>
          <w:highlight w:val="cyan"/>
        </w:rPr>
      </w:pPr>
    </w:p>
    <w:p w14:paraId="23C844D1" w14:textId="7AC4095C" w:rsidR="00E519F4" w:rsidRPr="00CE7D12" w:rsidRDefault="00E519F4" w:rsidP="00E519F4">
      <w:pPr>
        <w:ind w:left="708"/>
        <w:rPr>
          <w:b/>
          <w:bCs/>
          <w:highlight w:val="cyan"/>
        </w:rPr>
      </w:pPr>
      <w:r w:rsidRPr="00CE7D12">
        <w:rPr>
          <w:b/>
          <w:bCs/>
          <w:highlight w:val="cyan"/>
        </w:rPr>
        <w:t>Stap 5: Afstemming contractvoorwaarden</w:t>
      </w:r>
    </w:p>
    <w:p w14:paraId="5504D74C" w14:textId="77777777" w:rsidR="00E519F4" w:rsidRPr="00CE7D12" w:rsidRDefault="00E519F4" w:rsidP="00E519F4">
      <w:pPr>
        <w:ind w:left="708"/>
        <w:rPr>
          <w:highlight w:val="cyan"/>
        </w:rPr>
      </w:pPr>
      <w:r w:rsidRPr="00CE7D12">
        <w:rPr>
          <w:highlight w:val="cyan"/>
        </w:rPr>
        <w:lastRenderedPageBreak/>
        <w:t>De organisatie voert gesprekken over de contractvoorwaarden. Alleen opdrachtnemers die deze succesvol afronden gaan door. De inkopende organisatie organiseert de gesprekken als volgt: [</w:t>
      </w:r>
      <w:r w:rsidRPr="00CE7D12">
        <w:rPr>
          <w:highlight w:val="cyan"/>
          <w:shd w:val="clear" w:color="auto" w:fill="BFBFBF" w:themeFill="background1" w:themeFillShade="BF"/>
        </w:rPr>
        <w:t>uitschrijven dialoog of onderhandelingen</w:t>
      </w:r>
      <w:r w:rsidRPr="00CE7D12">
        <w:rPr>
          <w:highlight w:val="cyan"/>
        </w:rPr>
        <w:t>].</w:t>
      </w:r>
    </w:p>
    <w:p w14:paraId="35C4627D" w14:textId="77777777" w:rsidR="00E519F4" w:rsidRPr="00CE7D12" w:rsidRDefault="00E519F4" w:rsidP="00E519F4">
      <w:pPr>
        <w:ind w:left="708"/>
        <w:rPr>
          <w:b/>
          <w:bCs/>
          <w:highlight w:val="cyan"/>
        </w:rPr>
      </w:pPr>
    </w:p>
    <w:p w14:paraId="4A03341F" w14:textId="550583F4" w:rsidR="00E519F4" w:rsidRPr="00CE7D12" w:rsidRDefault="00E519F4" w:rsidP="00E519F4">
      <w:pPr>
        <w:ind w:left="708"/>
        <w:rPr>
          <w:b/>
          <w:bCs/>
          <w:highlight w:val="cyan"/>
        </w:rPr>
      </w:pPr>
      <w:r w:rsidRPr="00CE7D12">
        <w:rPr>
          <w:b/>
          <w:bCs/>
          <w:highlight w:val="cyan"/>
        </w:rPr>
        <w:t>Stap 6: Beoordeling gunningscriteria</w:t>
      </w:r>
    </w:p>
    <w:p w14:paraId="77F35383" w14:textId="77777777" w:rsidR="00E519F4" w:rsidRPr="00CE7D12" w:rsidRDefault="00E519F4" w:rsidP="00E519F4">
      <w:pPr>
        <w:ind w:left="708"/>
        <w:rPr>
          <w:highlight w:val="cyan"/>
        </w:rPr>
      </w:pPr>
      <w:r w:rsidRPr="00CE7D12">
        <w:rPr>
          <w:highlight w:val="cyan"/>
        </w:rPr>
        <w:t>De inkopende organisatie beoordeelt de inschrijvingen met de gunningscriteria zoals in hoofdstuk 4 staan op de volgende manier: [uitschrijven wijze van beoordelen].</w:t>
      </w:r>
    </w:p>
    <w:p w14:paraId="4CD7C904" w14:textId="77777777" w:rsidR="00E519F4" w:rsidRPr="00CE7D12" w:rsidRDefault="00E519F4" w:rsidP="00E519F4">
      <w:pPr>
        <w:ind w:left="708"/>
        <w:rPr>
          <w:highlight w:val="cyan"/>
        </w:rPr>
      </w:pPr>
    </w:p>
    <w:p w14:paraId="0D47852F" w14:textId="77777777" w:rsidR="00E519F4" w:rsidRDefault="00E519F4" w:rsidP="00E519F4">
      <w:pPr>
        <w:ind w:left="708"/>
      </w:pPr>
      <w:r w:rsidRPr="00CE7D12">
        <w:rPr>
          <w:highlight w:val="cyan"/>
        </w:rPr>
        <w:t>De economisch meest voordelige inschrijving krijgt de opdracht. De andere inschrijvers wijst de inkopende organisatie af.</w:t>
      </w:r>
    </w:p>
    <w:p w14:paraId="03B11E02" w14:textId="77777777" w:rsidR="00701DC0" w:rsidRPr="00573D0A" w:rsidRDefault="00701DC0" w:rsidP="00E519F4"/>
    <w:p w14:paraId="0C2DAA88" w14:textId="1B5E781D" w:rsidR="00B07FEC" w:rsidRPr="00573D0A" w:rsidRDefault="00B07FEC" w:rsidP="006C3338">
      <w:pPr>
        <w:pStyle w:val="Kop3"/>
      </w:pPr>
      <w:bookmarkStart w:id="136" w:name="_Toc150863985"/>
      <w:bookmarkStart w:id="137" w:name="_Toc163123580"/>
      <w:bookmarkStart w:id="138" w:name="_Toc165276597"/>
      <w:bookmarkStart w:id="139" w:name="_Toc199786049"/>
      <w:r w:rsidRPr="00573D0A">
        <w:t>Beoordelingscommissie</w:t>
      </w:r>
      <w:bookmarkEnd w:id="136"/>
      <w:bookmarkEnd w:id="137"/>
      <w:bookmarkEnd w:id="138"/>
      <w:bookmarkEnd w:id="139"/>
    </w:p>
    <w:p w14:paraId="70A137BE" w14:textId="77777777" w:rsidR="00B07FEC" w:rsidRPr="00573D0A" w:rsidRDefault="00B07FEC" w:rsidP="006C3338"/>
    <w:p w14:paraId="33911FE7" w14:textId="77777777" w:rsidR="00EF4483" w:rsidRPr="00EF4483" w:rsidRDefault="00EF4483" w:rsidP="00EF4483">
      <w:pPr>
        <w:ind w:left="708"/>
      </w:pPr>
      <w:r w:rsidRPr="00EF4483">
        <w:t>De inkopende organisatie stelt een beoordelingscommissie samen. Deze commissie voert alle stappen uit die hierboven zijn beschreven.</w:t>
      </w:r>
    </w:p>
    <w:p w14:paraId="12893BF5" w14:textId="77777777" w:rsidR="00EF4483" w:rsidRDefault="00EF4483" w:rsidP="00EF4483">
      <w:pPr>
        <w:ind w:left="708"/>
      </w:pPr>
    </w:p>
    <w:p w14:paraId="6181AF5E" w14:textId="1EB6CE48" w:rsidR="00EF4483" w:rsidRPr="00EF4483" w:rsidRDefault="00EF4483" w:rsidP="00EF4483">
      <w:pPr>
        <w:ind w:left="708"/>
      </w:pPr>
      <w:r w:rsidRPr="00EF4483">
        <w:t>De commissie bestaat uit mensen met kennis van de Jeugdwet</w:t>
      </w:r>
      <w:r w:rsidR="00F538CD">
        <w:t>, inkoop</w:t>
      </w:r>
      <w:r w:rsidRPr="00EF4483">
        <w:t xml:space="preserve"> en bijbehorende regels.</w:t>
      </w:r>
    </w:p>
    <w:p w14:paraId="364807E8" w14:textId="77777777" w:rsidR="00EF4483" w:rsidRDefault="00EF4483" w:rsidP="00EF4483">
      <w:pPr>
        <w:ind w:left="708"/>
      </w:pPr>
    </w:p>
    <w:p w14:paraId="4731A0CF" w14:textId="60721A32" w:rsidR="00EF4483" w:rsidRPr="00EF4483" w:rsidRDefault="00EF4483" w:rsidP="00EF4483">
      <w:pPr>
        <w:ind w:left="708"/>
      </w:pPr>
      <w:r w:rsidRPr="00EF4483">
        <w:t xml:space="preserve">De </w:t>
      </w:r>
      <w:r w:rsidR="00F538CD">
        <w:t xml:space="preserve">inkopende </w:t>
      </w:r>
      <w:r w:rsidRPr="00EF4483">
        <w:t>organisatie kan ook externe deskundigen toevoegen als dat nodig is.</w:t>
      </w:r>
    </w:p>
    <w:p w14:paraId="3CE76BF5" w14:textId="77777777" w:rsidR="00B07FEC" w:rsidRPr="00573D0A" w:rsidRDefault="00B07FEC" w:rsidP="00AE2822"/>
    <w:p w14:paraId="5A48CBBB" w14:textId="3B0A96FA" w:rsidR="00B07FEC" w:rsidRPr="00573D0A" w:rsidRDefault="00B07FEC" w:rsidP="006C3338">
      <w:pPr>
        <w:pStyle w:val="Kop3"/>
      </w:pPr>
      <w:bookmarkStart w:id="140" w:name="_Toc150863986"/>
      <w:bookmarkStart w:id="141" w:name="_Toc163123581"/>
      <w:bookmarkStart w:id="142" w:name="_Toc165276598"/>
      <w:bookmarkStart w:id="143" w:name="_Toc199786050"/>
      <w:r w:rsidRPr="00573D0A">
        <w:t>Planning</w:t>
      </w:r>
      <w:bookmarkEnd w:id="140"/>
      <w:bookmarkEnd w:id="141"/>
      <w:bookmarkEnd w:id="142"/>
      <w:bookmarkEnd w:id="143"/>
    </w:p>
    <w:p w14:paraId="3CDD6FF1" w14:textId="77777777" w:rsidR="00B07FEC" w:rsidRPr="00573D0A" w:rsidRDefault="00B07FEC" w:rsidP="003F1431">
      <w:pPr>
        <w:pStyle w:val="Plattetekst"/>
      </w:pPr>
    </w:p>
    <w:p w14:paraId="682BD50D" w14:textId="77777777" w:rsidR="00F538CD" w:rsidRPr="00F538CD" w:rsidRDefault="00F538CD" w:rsidP="00F538CD">
      <w:pPr>
        <w:ind w:left="708"/>
      </w:pPr>
      <w:r w:rsidRPr="00F538CD">
        <w:t>De planning van deze aanbestedingsprocedure staat op [</w:t>
      </w:r>
      <w:r w:rsidRPr="00F538CD">
        <w:rPr>
          <w:highlight w:val="lightGray"/>
        </w:rPr>
        <w:t>vermeld platform of locatie</w:t>
      </w:r>
      <w:r w:rsidRPr="00F538CD">
        <w:t>].</w:t>
      </w:r>
    </w:p>
    <w:p w14:paraId="5561BB61" w14:textId="2AB73486" w:rsidR="00B07FEC" w:rsidRPr="00573D0A" w:rsidRDefault="00F538CD" w:rsidP="00F538CD">
      <w:pPr>
        <w:ind w:left="708"/>
      </w:pPr>
      <w:r w:rsidRPr="00F538CD">
        <w:t>Let op: de planning kan nog veranderen. Potentiële opdrachtnemers kunnen hier geen rechten aan ontlenen</w:t>
      </w:r>
    </w:p>
    <w:p w14:paraId="6D572FD2" w14:textId="5166B37F" w:rsidR="003E5077" w:rsidRDefault="003E5077">
      <w:bookmarkStart w:id="144" w:name="_Toc150863987"/>
      <w:bookmarkStart w:id="145" w:name="_Toc163123582"/>
      <w:bookmarkStart w:id="146" w:name="_Toc165276599"/>
    </w:p>
    <w:p w14:paraId="6EE8F7CB" w14:textId="4A5D035F" w:rsidR="00B07FEC" w:rsidRPr="00573D0A" w:rsidRDefault="00B07FEC" w:rsidP="006C3338">
      <w:pPr>
        <w:pStyle w:val="Kop2"/>
      </w:pPr>
      <w:bookmarkStart w:id="147" w:name="_Toc199786051"/>
      <w:r w:rsidRPr="00573D0A">
        <w:t>Aanmelden als hoofdaannemer, combinatie of groepsonderneming</w:t>
      </w:r>
      <w:bookmarkEnd w:id="144"/>
      <w:bookmarkEnd w:id="145"/>
      <w:bookmarkEnd w:id="146"/>
      <w:bookmarkEnd w:id="147"/>
    </w:p>
    <w:p w14:paraId="17D1E5F6" w14:textId="77777777" w:rsidR="00B07FEC" w:rsidRPr="00573D0A" w:rsidRDefault="00B07FEC" w:rsidP="00AE2822"/>
    <w:p w14:paraId="5F96E8AB" w14:textId="34BBDC39" w:rsidR="00B07FEC" w:rsidRPr="00573D0A" w:rsidRDefault="00B07FEC" w:rsidP="006C3338">
      <w:pPr>
        <w:pStyle w:val="Kop3"/>
      </w:pPr>
      <w:bookmarkStart w:id="148" w:name="_Toc150863988"/>
      <w:bookmarkStart w:id="149" w:name="_Toc163123583"/>
      <w:bookmarkStart w:id="150" w:name="_Toc165276600"/>
      <w:bookmarkStart w:id="151" w:name="_Toc199786052"/>
      <w:r w:rsidRPr="00573D0A">
        <w:t>Hoofdaannemer</w:t>
      </w:r>
      <w:bookmarkEnd w:id="148"/>
      <w:bookmarkEnd w:id="149"/>
      <w:bookmarkEnd w:id="150"/>
      <w:bookmarkEnd w:id="151"/>
    </w:p>
    <w:p w14:paraId="54C25A5D" w14:textId="77777777" w:rsidR="00B07FEC" w:rsidRPr="00573D0A" w:rsidRDefault="00B07FEC" w:rsidP="006C3338"/>
    <w:p w14:paraId="4E0B3F0E" w14:textId="77777777" w:rsidR="00F538CD" w:rsidRPr="00F538CD" w:rsidRDefault="00F538CD" w:rsidP="00F538CD">
      <w:pPr>
        <w:ind w:left="708"/>
      </w:pPr>
      <w:r w:rsidRPr="00F538CD">
        <w:t>Een hoofdaannemer mag samen met onderaannemers inschrijven. De hoofdaannemer vermeldt alle onderaannemers in het Uniform Europees Aanbestedingsdocument (UEA).</w:t>
      </w:r>
    </w:p>
    <w:p w14:paraId="07B4FCD8" w14:textId="77777777" w:rsidR="00F538CD" w:rsidRDefault="00F538CD" w:rsidP="00F538CD">
      <w:pPr>
        <w:ind w:left="708"/>
      </w:pPr>
    </w:p>
    <w:p w14:paraId="75E7E158" w14:textId="77777777" w:rsidR="006A641E" w:rsidRPr="006A641E" w:rsidRDefault="00F538CD" w:rsidP="006A641E">
      <w:pPr>
        <w:ind w:left="708"/>
      </w:pPr>
      <w:r w:rsidRPr="00F538CD">
        <w:t xml:space="preserve">De hoofdaannemer is hoofdelijk aansprakelijk voor de uitvoering van de opdracht. </w:t>
      </w:r>
      <w:r w:rsidR="006A641E" w:rsidRPr="006A641E">
        <w:t>Ook de onderaannemers tekenen met het indienen van het verzoek tot deelneming of inschrijving voor hoofdelijke aansprakelijkheid voor de door de onderaannemers uit te voeren werkzaamheden.</w:t>
      </w:r>
    </w:p>
    <w:p w14:paraId="58C66F66" w14:textId="5BBCD5A4" w:rsidR="00F538CD" w:rsidRDefault="00F538CD" w:rsidP="00F538CD">
      <w:pPr>
        <w:ind w:left="708"/>
      </w:pPr>
    </w:p>
    <w:p w14:paraId="3E2F27C5" w14:textId="334A036D" w:rsidR="00F538CD" w:rsidRPr="00F538CD" w:rsidRDefault="00F538CD" w:rsidP="00F538CD">
      <w:pPr>
        <w:ind w:left="708"/>
      </w:pPr>
      <w:r w:rsidRPr="00F538CD">
        <w:t xml:space="preserve">De hoofdaannemer kan in het UEA aangeven of hij onderaannemers nodig heeft om aan </w:t>
      </w:r>
      <w:r>
        <w:t xml:space="preserve">eisen </w:t>
      </w:r>
      <w:r w:rsidRPr="00F538CD">
        <w:t>te voldoen.</w:t>
      </w:r>
    </w:p>
    <w:p w14:paraId="6F419127" w14:textId="77777777" w:rsidR="00F538CD" w:rsidRDefault="00F538CD" w:rsidP="00F538CD">
      <w:pPr>
        <w:ind w:left="708"/>
      </w:pPr>
    </w:p>
    <w:p w14:paraId="32157846" w14:textId="416A6A3F" w:rsidR="00F538CD" w:rsidRDefault="00F538CD" w:rsidP="00F538CD">
      <w:pPr>
        <w:ind w:left="708"/>
      </w:pPr>
      <w:r w:rsidRPr="00F538CD">
        <w:t>Voegt de hoofdaannemer later onderaannemers toe? Dan moet de inkopende organisatie dat schriftelijk goedkeuren. Dit mag alleen als wet- en regelgeving dit toestaan.</w:t>
      </w:r>
    </w:p>
    <w:p w14:paraId="2A7ACE13" w14:textId="77777777" w:rsidR="00F538CD" w:rsidRPr="00F538CD" w:rsidRDefault="00F538CD" w:rsidP="00F538CD">
      <w:pPr>
        <w:ind w:left="708"/>
      </w:pPr>
    </w:p>
    <w:p w14:paraId="7B1E0EF1" w14:textId="77777777" w:rsidR="00F538CD" w:rsidRDefault="00F538CD" w:rsidP="00F538CD">
      <w:pPr>
        <w:ind w:left="708"/>
      </w:pPr>
      <w:r w:rsidRPr="00F538CD">
        <w:t xml:space="preserve">De hoofdaannemer moet alle documenten en bewijsstukken kunnen aanleveren. </w:t>
      </w:r>
    </w:p>
    <w:p w14:paraId="12836D58" w14:textId="77777777" w:rsidR="00F538CD" w:rsidRDefault="00F538CD" w:rsidP="00F538CD">
      <w:pPr>
        <w:ind w:left="708"/>
      </w:pPr>
    </w:p>
    <w:p w14:paraId="1F10A028" w14:textId="35815D39" w:rsidR="00B07FEC" w:rsidRPr="00573D0A" w:rsidRDefault="00F538CD" w:rsidP="00F538CD">
      <w:pPr>
        <w:ind w:left="708"/>
      </w:pPr>
      <w:r w:rsidRPr="00F538CD">
        <w:lastRenderedPageBreak/>
        <w:t xml:space="preserve">Onderaannemers moeten een geldige gedragsverklaring aanbesteden hebben. </w:t>
      </w:r>
      <w:r>
        <w:t>De inkopende organisatie weigert o</w:t>
      </w:r>
      <w:r w:rsidRPr="00F538CD">
        <w:t xml:space="preserve">nderaannemers </w:t>
      </w:r>
      <w:r>
        <w:t xml:space="preserve">die geen </w:t>
      </w:r>
      <w:r w:rsidRPr="00F538CD">
        <w:t>geldige verklaring</w:t>
      </w:r>
      <w:r>
        <w:t xml:space="preserve"> hebben</w:t>
      </w:r>
      <w:r w:rsidR="00B07FEC" w:rsidRPr="00573D0A">
        <w:t>.</w:t>
      </w:r>
    </w:p>
    <w:p w14:paraId="5A438CB2" w14:textId="77777777" w:rsidR="00B07FEC" w:rsidRPr="00573D0A" w:rsidRDefault="00B07FEC" w:rsidP="00AE2822"/>
    <w:p w14:paraId="0A2904FE" w14:textId="6515480C" w:rsidR="00B07FEC" w:rsidRPr="00573D0A" w:rsidRDefault="00B07FEC" w:rsidP="006C3338">
      <w:pPr>
        <w:pStyle w:val="Kop3"/>
      </w:pPr>
      <w:bookmarkStart w:id="152" w:name="_Toc150863989"/>
      <w:bookmarkStart w:id="153" w:name="_Toc163123584"/>
      <w:bookmarkStart w:id="154" w:name="_Toc165276601"/>
      <w:bookmarkStart w:id="155" w:name="_Toc199786053"/>
      <w:r w:rsidRPr="00573D0A">
        <w:t>Combinatie</w:t>
      </w:r>
      <w:bookmarkEnd w:id="152"/>
      <w:bookmarkEnd w:id="153"/>
      <w:bookmarkEnd w:id="154"/>
      <w:bookmarkEnd w:id="155"/>
    </w:p>
    <w:p w14:paraId="13562335" w14:textId="77777777" w:rsidR="00B07FEC" w:rsidRPr="00573D0A" w:rsidRDefault="00B07FEC" w:rsidP="00AE2822"/>
    <w:p w14:paraId="36809381" w14:textId="77777777" w:rsidR="00F538CD" w:rsidRPr="00F538CD" w:rsidRDefault="00F538CD" w:rsidP="00F538CD">
      <w:pPr>
        <w:ind w:left="708"/>
      </w:pPr>
      <w:r w:rsidRPr="00F538CD">
        <w:t>Soms kunnen opdrachtnemers samen meer dan alleen. Zij mogen zich als combinatie aanmelden.</w:t>
      </w:r>
    </w:p>
    <w:p w14:paraId="0FDC0D0B" w14:textId="77777777" w:rsidR="00F538CD" w:rsidRDefault="00F538CD" w:rsidP="00F538CD">
      <w:pPr>
        <w:ind w:left="708"/>
      </w:pPr>
    </w:p>
    <w:p w14:paraId="7DA77E79" w14:textId="00DF4162" w:rsidR="00F538CD" w:rsidRPr="00F538CD" w:rsidRDefault="00F538CD" w:rsidP="00F538CD">
      <w:pPr>
        <w:ind w:left="708"/>
      </w:pPr>
      <w:r w:rsidRPr="00F538CD">
        <w:t>De combinatie wijst één penvoerder aan. Die vertegenwoordigt de hele combinatie. De anderen machtigen hem hiervoor.</w:t>
      </w:r>
    </w:p>
    <w:p w14:paraId="2E20FB2A" w14:textId="77777777" w:rsidR="00F538CD" w:rsidRDefault="00F538CD" w:rsidP="00F538CD">
      <w:pPr>
        <w:ind w:left="708"/>
      </w:pPr>
    </w:p>
    <w:p w14:paraId="1DABD428" w14:textId="589514EE" w:rsidR="00F538CD" w:rsidRPr="00F538CD" w:rsidRDefault="00F538CD" w:rsidP="00F538CD">
      <w:pPr>
        <w:ind w:left="708"/>
      </w:pPr>
      <w:r w:rsidRPr="00F538CD">
        <w:t xml:space="preserve">De combinatie moet bij het sluiten van </w:t>
      </w:r>
      <w:r w:rsidR="00B01FDF">
        <w:t xml:space="preserve">de overeenkomst </w:t>
      </w:r>
      <w:r w:rsidRPr="00F538CD">
        <w:t>hoofdelijk aansprakelijk zijn. Dit kan bijvoorbeeld via een vennootschap onder firma (vof).</w:t>
      </w:r>
    </w:p>
    <w:p w14:paraId="1D627415" w14:textId="77777777" w:rsidR="00F538CD" w:rsidRDefault="00F538CD" w:rsidP="00F538CD">
      <w:pPr>
        <w:ind w:left="708"/>
      </w:pPr>
    </w:p>
    <w:p w14:paraId="63F6C118" w14:textId="625C2159" w:rsidR="00F538CD" w:rsidRPr="00F538CD" w:rsidRDefault="00F538CD" w:rsidP="00F538CD">
      <w:pPr>
        <w:ind w:left="708"/>
      </w:pPr>
      <w:r w:rsidRPr="00F538CD">
        <w:t xml:space="preserve">Na </w:t>
      </w:r>
      <w:r w:rsidR="00B01FDF">
        <w:t xml:space="preserve">het verzoek tot deelneming of inschrijving </w:t>
      </w:r>
      <w:r w:rsidRPr="00F538CD">
        <w:t>nog een combinatie vormen mag alleen met schriftelijke toestemming van de inkopende organisatie én als wet- en regelgeving dit toestaan.</w:t>
      </w:r>
    </w:p>
    <w:p w14:paraId="1938D821" w14:textId="77777777" w:rsidR="00F538CD" w:rsidRDefault="00F538CD" w:rsidP="00F538CD">
      <w:pPr>
        <w:ind w:left="708"/>
      </w:pPr>
    </w:p>
    <w:p w14:paraId="66E8D60D" w14:textId="0AC3E460" w:rsidR="00B07FEC" w:rsidRPr="00573D0A" w:rsidRDefault="00F538CD" w:rsidP="00F538CD">
      <w:pPr>
        <w:ind w:left="708"/>
      </w:pPr>
      <w:r w:rsidRPr="00F538CD">
        <w:t>Alle leden van de combinatie leveren zelf bewijs over uitsluitingsgronden aan. Andere stukken mogen zij samen indienen</w:t>
      </w:r>
      <w:r w:rsidR="00B07FEC" w:rsidRPr="00573D0A">
        <w:t>.</w:t>
      </w:r>
    </w:p>
    <w:p w14:paraId="6ABCAB9B" w14:textId="77777777" w:rsidR="00B07FEC" w:rsidRPr="00573D0A" w:rsidRDefault="00B07FEC" w:rsidP="003F1431"/>
    <w:p w14:paraId="04D3CD70" w14:textId="3BD4C886" w:rsidR="00B07FEC" w:rsidRPr="00573D0A" w:rsidRDefault="00B07FEC" w:rsidP="006C3338">
      <w:pPr>
        <w:pStyle w:val="Kop3"/>
      </w:pPr>
      <w:bookmarkStart w:id="156" w:name="_Toc150863990"/>
      <w:bookmarkStart w:id="157" w:name="_Toc163123585"/>
      <w:bookmarkStart w:id="158" w:name="_Toc165276602"/>
      <w:bookmarkStart w:id="159" w:name="_Toc199786054"/>
      <w:r w:rsidRPr="00573D0A">
        <w:t>Groepsonderneming</w:t>
      </w:r>
      <w:bookmarkEnd w:id="156"/>
      <w:bookmarkEnd w:id="157"/>
      <w:bookmarkEnd w:id="158"/>
      <w:bookmarkEnd w:id="159"/>
    </w:p>
    <w:p w14:paraId="255EEDB7" w14:textId="77777777" w:rsidR="00B07FEC" w:rsidRPr="00573D0A" w:rsidRDefault="00B07FEC" w:rsidP="006C3338"/>
    <w:p w14:paraId="7B8260D7" w14:textId="77777777" w:rsidR="00B80C36" w:rsidRPr="00B80C36" w:rsidRDefault="00B80C36" w:rsidP="00B80C36">
      <w:pPr>
        <w:ind w:left="708"/>
        <w:rPr>
          <w:color w:val="000000" w:themeColor="text1"/>
        </w:rPr>
      </w:pPr>
      <w:r w:rsidRPr="00B80C36">
        <w:rPr>
          <w:color w:val="000000" w:themeColor="text1"/>
        </w:rPr>
        <w:t>Is de potentiële opdrachtnemer onderdeel van een groep? Dan moet de moedermaatschappij garanderen dat zij schulden betaalt bij problemen tijdens de opdracht.</w:t>
      </w:r>
    </w:p>
    <w:p w14:paraId="77E981EB" w14:textId="77777777" w:rsidR="00B80C36" w:rsidRDefault="00B80C36" w:rsidP="00B80C36">
      <w:pPr>
        <w:ind w:left="708"/>
        <w:rPr>
          <w:color w:val="000000" w:themeColor="text1"/>
        </w:rPr>
      </w:pPr>
    </w:p>
    <w:p w14:paraId="53CA154F" w14:textId="0D25A2F6" w:rsidR="00B80C36" w:rsidRPr="00B80C36" w:rsidRDefault="00B80C36" w:rsidP="00B80C36">
      <w:pPr>
        <w:ind w:left="708"/>
        <w:rPr>
          <w:color w:val="000000" w:themeColor="text1"/>
        </w:rPr>
      </w:pPr>
      <w:r w:rsidRPr="00B80C36">
        <w:rPr>
          <w:color w:val="000000" w:themeColor="text1"/>
        </w:rPr>
        <w:t>Die garantie moet schriftelijk zijn. Dit heet een verklaring van hoofdelijke aansprakelijkheid.</w:t>
      </w:r>
    </w:p>
    <w:p w14:paraId="6BDA4EF0" w14:textId="77777777" w:rsidR="00B80C36" w:rsidRDefault="00B80C36" w:rsidP="00B80C36">
      <w:pPr>
        <w:ind w:left="708"/>
        <w:rPr>
          <w:color w:val="000000" w:themeColor="text1"/>
        </w:rPr>
      </w:pPr>
    </w:p>
    <w:p w14:paraId="0AA0659F" w14:textId="7D44B5B2" w:rsidR="00B80C36" w:rsidRPr="00B80C36" w:rsidRDefault="00B80C36" w:rsidP="00B80C36">
      <w:pPr>
        <w:ind w:left="708"/>
        <w:rPr>
          <w:color w:val="000000" w:themeColor="text1"/>
        </w:rPr>
      </w:pPr>
      <w:r w:rsidRPr="00B80C36">
        <w:rPr>
          <w:color w:val="000000" w:themeColor="text1"/>
        </w:rPr>
        <w:t xml:space="preserve">Is er sprake van geconsolideerde jaarrekeningen? Dan mag </w:t>
      </w:r>
      <w:r>
        <w:rPr>
          <w:color w:val="000000" w:themeColor="text1"/>
        </w:rPr>
        <w:t xml:space="preserve">de potentiële opdrachtnemer </w:t>
      </w:r>
      <w:r w:rsidRPr="00B80C36">
        <w:rPr>
          <w:color w:val="000000" w:themeColor="text1"/>
        </w:rPr>
        <w:t xml:space="preserve">ook een geldige 403-verklaring </w:t>
      </w:r>
      <w:r>
        <w:rPr>
          <w:color w:val="000000" w:themeColor="text1"/>
        </w:rPr>
        <w:t>overleggen</w:t>
      </w:r>
      <w:r w:rsidRPr="00B80C36">
        <w:rPr>
          <w:color w:val="000000" w:themeColor="text1"/>
        </w:rPr>
        <w:t>.</w:t>
      </w:r>
    </w:p>
    <w:p w14:paraId="23CDD65C" w14:textId="77777777" w:rsidR="00B07FEC" w:rsidRPr="00573D0A" w:rsidRDefault="00B07FEC" w:rsidP="003F1431"/>
    <w:p w14:paraId="23917009" w14:textId="28E60C9D" w:rsidR="00B07FEC" w:rsidRPr="00573D0A" w:rsidRDefault="00B07FEC" w:rsidP="006C3338">
      <w:pPr>
        <w:pStyle w:val="Kop2"/>
      </w:pPr>
      <w:bookmarkStart w:id="160" w:name="_Toc150863991"/>
      <w:bookmarkStart w:id="161" w:name="_Toc163123586"/>
      <w:bookmarkStart w:id="162" w:name="_Toc165276603"/>
      <w:bookmarkStart w:id="163" w:name="_Toc199786055"/>
      <w:r w:rsidRPr="00573D0A">
        <w:t xml:space="preserve">Vragen over de procedure </w:t>
      </w:r>
      <w:r w:rsidR="00AC77C7">
        <w:t>en/</w:t>
      </w:r>
      <w:r w:rsidRPr="00573D0A">
        <w:t>of documenten</w:t>
      </w:r>
      <w:bookmarkEnd w:id="160"/>
      <w:bookmarkEnd w:id="161"/>
      <w:bookmarkEnd w:id="162"/>
      <w:bookmarkEnd w:id="163"/>
    </w:p>
    <w:p w14:paraId="312E8AC3" w14:textId="77777777" w:rsidR="00B07FEC" w:rsidRPr="00573D0A" w:rsidRDefault="00B07FEC" w:rsidP="00AE2822"/>
    <w:p w14:paraId="1D944761" w14:textId="00275BCE" w:rsidR="00B80C36" w:rsidRPr="00B80C36" w:rsidRDefault="00B80C36" w:rsidP="00B80C36">
      <w:pPr>
        <w:ind w:left="708"/>
      </w:pPr>
      <w:r w:rsidRPr="00B80C36">
        <w:t xml:space="preserve">Potentiële opdrachtnemers mogen vragen stellen over deze </w:t>
      </w:r>
      <w:r>
        <w:t>inkoopprocedure, het inkoopdocument</w:t>
      </w:r>
      <w:r w:rsidRPr="00B80C36">
        <w:t xml:space="preserve"> en de bijlagen.</w:t>
      </w:r>
      <w:r>
        <w:t xml:space="preserve"> </w:t>
      </w:r>
      <w:r w:rsidRPr="00B80C36">
        <w:t>Zij mogen ook voorstellen doen voor aanpassing van het inkoopdocument</w:t>
      </w:r>
      <w:r>
        <w:t xml:space="preserve"> en de bijlagen</w:t>
      </w:r>
      <w:r w:rsidRPr="00B80C36">
        <w:t>.</w:t>
      </w:r>
      <w:r>
        <w:t xml:space="preserve"> </w:t>
      </w:r>
      <w:r w:rsidRPr="00B80C36">
        <w:t>Dit mag tot de datum die in de planning op het aanbestedingsplatform staat.</w:t>
      </w:r>
      <w:r>
        <w:t xml:space="preserve"> De potentiële opdrachtnemer mag v</w:t>
      </w:r>
      <w:r w:rsidRPr="00B80C36">
        <w:t xml:space="preserve">ragen en voorstellen moeten </w:t>
      </w:r>
      <w:r>
        <w:t xml:space="preserve">indienen </w:t>
      </w:r>
      <w:r w:rsidRPr="00B80C36">
        <w:t>via het aangegeven platform.</w:t>
      </w:r>
      <w:r>
        <w:t xml:space="preserve"> </w:t>
      </w:r>
      <w:r w:rsidRPr="00B80C36">
        <w:t xml:space="preserve">Vragen die </w:t>
      </w:r>
      <w:r>
        <w:t xml:space="preserve">de potentiële opdrachtnemer </w:t>
      </w:r>
      <w:r w:rsidRPr="00B80C36">
        <w:t xml:space="preserve">te laat of op een andere manier </w:t>
      </w:r>
      <w:r>
        <w:t>indient</w:t>
      </w:r>
      <w:r w:rsidRPr="00B80C36">
        <w:t>, neemt de inkopende organisatie niet in behandeling.</w:t>
      </w:r>
      <w:r>
        <w:t xml:space="preserve"> </w:t>
      </w:r>
      <w:r w:rsidRPr="00B80C36">
        <w:t xml:space="preserve">Uitzondering: de </w:t>
      </w:r>
      <w:r>
        <w:t xml:space="preserve">inkopende </w:t>
      </w:r>
      <w:r w:rsidRPr="00B80C36">
        <w:t>organisatie vindt het antwoord toch belangrijk voor alle opdrachtnemers.</w:t>
      </w:r>
      <w:r>
        <w:t xml:space="preserve"> </w:t>
      </w:r>
      <w:r w:rsidRPr="00B80C36">
        <w:t xml:space="preserve">Technische vragen over het platform </w:t>
      </w:r>
      <w:r>
        <w:t xml:space="preserve">moet de potentiële opdrachtnemer stellen </w:t>
      </w:r>
      <w:r w:rsidRPr="00B80C36">
        <w:t>aan de servicedesk van dat platform.</w:t>
      </w:r>
    </w:p>
    <w:p w14:paraId="662B7947" w14:textId="77777777" w:rsidR="00B07FEC" w:rsidRPr="00573D0A" w:rsidRDefault="00B07FEC" w:rsidP="003F1431"/>
    <w:p w14:paraId="0C5B4159" w14:textId="090A6D35" w:rsidR="00B07FEC" w:rsidRPr="00573D0A" w:rsidRDefault="00B07FEC" w:rsidP="006C3338">
      <w:pPr>
        <w:pStyle w:val="Kop2"/>
        <w:rPr>
          <w:color w:val="000000" w:themeColor="text1"/>
        </w:rPr>
      </w:pPr>
      <w:bookmarkStart w:id="164" w:name="_Toc150863992"/>
      <w:bookmarkStart w:id="165" w:name="_Toc163123587"/>
      <w:bookmarkStart w:id="166" w:name="_Toc165276604"/>
      <w:bookmarkStart w:id="167" w:name="_Toc199786056"/>
      <w:r w:rsidRPr="00573D0A">
        <w:rPr>
          <w:color w:val="000000" w:themeColor="text1"/>
        </w:rPr>
        <w:t>Vertrouwelijkheid</w:t>
      </w:r>
      <w:bookmarkEnd w:id="164"/>
      <w:bookmarkEnd w:id="165"/>
      <w:bookmarkEnd w:id="166"/>
      <w:bookmarkEnd w:id="167"/>
    </w:p>
    <w:p w14:paraId="22133050" w14:textId="77777777" w:rsidR="00B07FEC" w:rsidRPr="00573D0A" w:rsidRDefault="00B07FEC" w:rsidP="006C3338">
      <w:pPr>
        <w:rPr>
          <w:color w:val="000000" w:themeColor="text1"/>
        </w:rPr>
      </w:pPr>
    </w:p>
    <w:p w14:paraId="60CF0A7D" w14:textId="70A863E7" w:rsidR="00B07FEC" w:rsidRPr="00573D0A" w:rsidRDefault="00B80C36" w:rsidP="00B80C36">
      <w:pPr>
        <w:ind w:left="708"/>
        <w:rPr>
          <w:color w:val="000000" w:themeColor="text1"/>
        </w:rPr>
      </w:pPr>
      <w:r w:rsidRPr="00B80C36">
        <w:rPr>
          <w:color w:val="000000" w:themeColor="text1"/>
        </w:rPr>
        <w:t xml:space="preserve">Potentiële opdrachtnemers mogen geen informatie over deze </w:t>
      </w:r>
      <w:r>
        <w:rPr>
          <w:color w:val="000000" w:themeColor="text1"/>
        </w:rPr>
        <w:t xml:space="preserve">inkoopprocedure </w:t>
      </w:r>
      <w:r w:rsidRPr="00B80C36">
        <w:rPr>
          <w:color w:val="000000" w:themeColor="text1"/>
        </w:rPr>
        <w:t>delen met anderen.</w:t>
      </w:r>
      <w:r>
        <w:rPr>
          <w:color w:val="000000" w:themeColor="text1"/>
        </w:rPr>
        <w:t xml:space="preserve"> </w:t>
      </w:r>
      <w:r w:rsidRPr="00B80C36">
        <w:rPr>
          <w:color w:val="000000" w:themeColor="text1"/>
        </w:rPr>
        <w:t xml:space="preserve">Zij mogen ook niets publiceren over deze </w:t>
      </w:r>
      <w:r>
        <w:rPr>
          <w:color w:val="000000" w:themeColor="text1"/>
        </w:rPr>
        <w:t>inkoopprocedure</w:t>
      </w:r>
      <w:r w:rsidRPr="00B80C36">
        <w:rPr>
          <w:color w:val="000000" w:themeColor="text1"/>
        </w:rPr>
        <w:t>.</w:t>
      </w:r>
      <w:r>
        <w:rPr>
          <w:color w:val="000000" w:themeColor="text1"/>
        </w:rPr>
        <w:t xml:space="preserve"> </w:t>
      </w:r>
      <w:r w:rsidRPr="00B80C36">
        <w:rPr>
          <w:color w:val="000000" w:themeColor="text1"/>
        </w:rPr>
        <w:t>Dit mag alleen als zij schriftelijke toestemming hebben van de inkopende organisatie</w:t>
      </w:r>
      <w:r w:rsidR="00B07FEC" w:rsidRPr="00573D0A">
        <w:rPr>
          <w:color w:val="000000" w:themeColor="text1"/>
        </w:rPr>
        <w:t>.</w:t>
      </w:r>
    </w:p>
    <w:p w14:paraId="7D7226ED" w14:textId="77777777" w:rsidR="00777561" w:rsidRPr="00573D0A" w:rsidRDefault="00777561" w:rsidP="00AE2822">
      <w:pPr>
        <w:ind w:left="708"/>
        <w:rPr>
          <w:color w:val="000000" w:themeColor="text1"/>
        </w:rPr>
      </w:pPr>
    </w:p>
    <w:p w14:paraId="4C465995" w14:textId="67AD085B" w:rsidR="00777561" w:rsidRPr="00573D0A" w:rsidRDefault="00777561" w:rsidP="006C3338">
      <w:pPr>
        <w:pStyle w:val="Kop2"/>
        <w:rPr>
          <w:color w:val="000000" w:themeColor="text1"/>
        </w:rPr>
      </w:pPr>
      <w:bookmarkStart w:id="168" w:name="_Toc163123588"/>
      <w:bookmarkStart w:id="169" w:name="_Toc165276605"/>
      <w:bookmarkStart w:id="170" w:name="_Toc199786057"/>
      <w:r w:rsidRPr="00573D0A">
        <w:rPr>
          <w:color w:val="000000" w:themeColor="text1"/>
        </w:rPr>
        <w:t>Gestanddoeningstermijn</w:t>
      </w:r>
      <w:bookmarkEnd w:id="168"/>
      <w:bookmarkEnd w:id="169"/>
      <w:bookmarkEnd w:id="170"/>
    </w:p>
    <w:p w14:paraId="04F8C3AE" w14:textId="77777777" w:rsidR="00777561" w:rsidRPr="00573D0A" w:rsidRDefault="00777561" w:rsidP="003F1431">
      <w:pPr>
        <w:ind w:left="708"/>
        <w:rPr>
          <w:color w:val="000000" w:themeColor="text1"/>
        </w:rPr>
      </w:pPr>
    </w:p>
    <w:p w14:paraId="46FD2E32" w14:textId="5DD71463" w:rsidR="00777561" w:rsidRPr="00AE2822" w:rsidRDefault="00B80C36" w:rsidP="00B80C36">
      <w:pPr>
        <w:ind w:left="708"/>
        <w:rPr>
          <w:color w:val="000000" w:themeColor="text1"/>
        </w:rPr>
      </w:pPr>
      <w:r w:rsidRPr="00B80C36">
        <w:rPr>
          <w:color w:val="000000" w:themeColor="text1"/>
        </w:rPr>
        <w:t>De potentiële opdrachtnemer houdt zich 90 kalenderdagen aan zijn verzoek of inschrijving. Deze termijn start op de sluitingsdatum</w:t>
      </w:r>
      <w:r>
        <w:rPr>
          <w:color w:val="000000" w:themeColor="text1"/>
        </w:rPr>
        <w:t xml:space="preserve"> voor het indienen ervan</w:t>
      </w:r>
      <w:r w:rsidRPr="00B80C36">
        <w:rPr>
          <w:color w:val="000000" w:themeColor="text1"/>
        </w:rPr>
        <w:t>.</w:t>
      </w:r>
      <w:r>
        <w:rPr>
          <w:color w:val="000000" w:themeColor="text1"/>
        </w:rPr>
        <w:t xml:space="preserve"> </w:t>
      </w:r>
      <w:r w:rsidRPr="00B80C36">
        <w:rPr>
          <w:color w:val="000000" w:themeColor="text1"/>
        </w:rPr>
        <w:t xml:space="preserve">Komt er een kort geding? Dan </w:t>
      </w:r>
      <w:r>
        <w:rPr>
          <w:color w:val="000000" w:themeColor="text1"/>
        </w:rPr>
        <w:t xml:space="preserve">is </w:t>
      </w:r>
      <w:r w:rsidRPr="00B80C36">
        <w:rPr>
          <w:color w:val="000000" w:themeColor="text1"/>
        </w:rPr>
        <w:t xml:space="preserve">de termijn automatisch verlengd tot 14 </w:t>
      </w:r>
      <w:r>
        <w:rPr>
          <w:color w:val="000000" w:themeColor="text1"/>
        </w:rPr>
        <w:t>kalender</w:t>
      </w:r>
      <w:r w:rsidRPr="00B80C36">
        <w:rPr>
          <w:color w:val="000000" w:themeColor="text1"/>
        </w:rPr>
        <w:t>dagen na de uitspraak van de rechter.</w:t>
      </w:r>
      <w:r>
        <w:rPr>
          <w:color w:val="000000" w:themeColor="text1"/>
        </w:rPr>
        <w:t xml:space="preserve"> </w:t>
      </w:r>
      <w:r w:rsidRPr="00B80C36">
        <w:rPr>
          <w:color w:val="000000" w:themeColor="text1"/>
        </w:rPr>
        <w:t>In andere gevallen mag de inkopende organisatie vragen om de termijn te verlengen</w:t>
      </w:r>
      <w:r w:rsidR="00777561" w:rsidRPr="00AE2822">
        <w:rPr>
          <w:color w:val="000000" w:themeColor="text1"/>
        </w:rPr>
        <w:t>.</w:t>
      </w:r>
    </w:p>
    <w:p w14:paraId="77B74761" w14:textId="09A22FF9" w:rsidR="003E5077" w:rsidRDefault="003E5077">
      <w:pPr>
        <w:rPr>
          <w:color w:val="000000" w:themeColor="text1"/>
        </w:rPr>
      </w:pPr>
      <w:bookmarkStart w:id="171" w:name="_Toc150863993"/>
      <w:bookmarkStart w:id="172" w:name="_Toc163123589"/>
      <w:bookmarkStart w:id="173" w:name="_Toc165276606"/>
    </w:p>
    <w:p w14:paraId="5B5501CD" w14:textId="535179B7" w:rsidR="00B07FEC" w:rsidRPr="00AE2822" w:rsidRDefault="00B07FEC" w:rsidP="006C3338">
      <w:pPr>
        <w:pStyle w:val="Kop2"/>
        <w:rPr>
          <w:color w:val="000000" w:themeColor="text1"/>
        </w:rPr>
      </w:pPr>
      <w:bookmarkStart w:id="174" w:name="_Toc199786058"/>
      <w:r w:rsidRPr="00AE2822">
        <w:rPr>
          <w:color w:val="000000" w:themeColor="text1"/>
        </w:rPr>
        <w:t>Klachten en rechtsgang</w:t>
      </w:r>
      <w:bookmarkEnd w:id="171"/>
      <w:bookmarkEnd w:id="172"/>
      <w:bookmarkEnd w:id="173"/>
      <w:bookmarkEnd w:id="174"/>
    </w:p>
    <w:p w14:paraId="026DA35F" w14:textId="77777777" w:rsidR="00B07FEC" w:rsidRPr="00AE2822" w:rsidRDefault="00B07FEC" w:rsidP="00AE2822">
      <w:pPr>
        <w:rPr>
          <w:color w:val="000000" w:themeColor="text1"/>
        </w:rPr>
      </w:pPr>
    </w:p>
    <w:p w14:paraId="6B237B19" w14:textId="562D9F5C" w:rsidR="00B07FEC" w:rsidRPr="00AE2822" w:rsidRDefault="00B07FEC" w:rsidP="006C3338">
      <w:pPr>
        <w:pStyle w:val="Kop3"/>
        <w:rPr>
          <w:color w:val="000000" w:themeColor="text1"/>
        </w:rPr>
      </w:pPr>
      <w:bookmarkStart w:id="175" w:name="_Toc150863994"/>
      <w:bookmarkStart w:id="176" w:name="_Toc163123590"/>
      <w:bookmarkStart w:id="177" w:name="_Toc165276607"/>
      <w:bookmarkStart w:id="178" w:name="_Toc199786059"/>
      <w:r w:rsidRPr="00AE2822">
        <w:rPr>
          <w:color w:val="000000" w:themeColor="text1"/>
        </w:rPr>
        <w:t>Klachten</w:t>
      </w:r>
      <w:bookmarkEnd w:id="175"/>
      <w:bookmarkEnd w:id="176"/>
      <w:bookmarkEnd w:id="177"/>
      <w:bookmarkEnd w:id="178"/>
    </w:p>
    <w:p w14:paraId="3D37C99D" w14:textId="77777777" w:rsidR="001C6B4D" w:rsidRPr="00573D0A" w:rsidRDefault="001C6B4D" w:rsidP="00AE2822"/>
    <w:p w14:paraId="098DC1F3" w14:textId="77777777" w:rsidR="00B80C36" w:rsidRPr="00B80C36" w:rsidRDefault="00B80C36" w:rsidP="00B80C36">
      <w:pPr>
        <w:ind w:left="708"/>
      </w:pPr>
      <w:r w:rsidRPr="00B80C36">
        <w:t>Potentiële opdrachtnemers dienen klachten digitaal in via de website van de inkopende organisatie [voeg link in].</w:t>
      </w:r>
    </w:p>
    <w:p w14:paraId="38F9976B" w14:textId="77777777" w:rsidR="00B80C36" w:rsidRDefault="00B80C36" w:rsidP="00B80C36">
      <w:pPr>
        <w:ind w:left="708"/>
      </w:pPr>
    </w:p>
    <w:p w14:paraId="6C60D80F" w14:textId="43DC8092" w:rsidR="00B80C36" w:rsidRPr="00B80C36" w:rsidRDefault="00B80C36" w:rsidP="00730D89">
      <w:pPr>
        <w:ind w:left="708"/>
      </w:pPr>
      <w:r>
        <w:t>De inkopende organisatie behandelt a</w:t>
      </w:r>
      <w:r w:rsidRPr="00B80C36">
        <w:t>lleen volledige en juist</w:t>
      </w:r>
      <w:r w:rsidR="00730D89">
        <w:t xml:space="preserve"> ingediende </w:t>
      </w:r>
      <w:r w:rsidRPr="00B80C36">
        <w:t>klachten.</w:t>
      </w:r>
      <w:r w:rsidR="00730D89">
        <w:t xml:space="preserve"> </w:t>
      </w:r>
      <w:r w:rsidRPr="00B80C36">
        <w:t>De inkopende organisatie laat binnen 6 weken weten of de klacht gegrond, ongegrond of niet-ontvankelijk is.</w:t>
      </w:r>
    </w:p>
    <w:p w14:paraId="173AE6B5" w14:textId="77777777" w:rsidR="00B80C36" w:rsidRDefault="00B80C36" w:rsidP="00B80C36">
      <w:pPr>
        <w:ind w:left="708"/>
        <w:rPr>
          <w:b/>
          <w:bCs/>
        </w:rPr>
      </w:pPr>
    </w:p>
    <w:p w14:paraId="5A4DB268" w14:textId="1D6A6F42" w:rsidR="00B80C36" w:rsidRPr="00B80C36" w:rsidRDefault="00B80C36" w:rsidP="00B80C36">
      <w:pPr>
        <w:ind w:left="708"/>
        <w:rPr>
          <w:i/>
          <w:iCs/>
        </w:rPr>
      </w:pPr>
      <w:r w:rsidRPr="00B80C36">
        <w:rPr>
          <w:i/>
          <w:iCs/>
        </w:rPr>
        <w:t>Geschillencommissie Sociaal Domein</w:t>
      </w:r>
    </w:p>
    <w:p w14:paraId="71C21C77" w14:textId="5F538BAF" w:rsidR="00B80C36" w:rsidRPr="00B80C36" w:rsidRDefault="00B80C36" w:rsidP="00B80C36">
      <w:pPr>
        <w:ind w:left="708"/>
      </w:pPr>
      <w:r w:rsidRPr="00B80C36">
        <w:t>Een potentiële opdrachtnemer mag zijn klacht na behandeling voorleggen aan de Geschillencommissie Sociaal Domein</w:t>
      </w:r>
      <w:r w:rsidR="00730D89">
        <w:t xml:space="preserve"> </w:t>
      </w:r>
      <w:r w:rsidR="00730D89" w:rsidRPr="00573D0A">
        <w:t>(</w:t>
      </w:r>
      <w:hyperlink r:id="rId21" w:history="1">
        <w:r w:rsidR="00730D89" w:rsidRPr="00573D0A">
          <w:rPr>
            <w:rStyle w:val="Hyperlink"/>
          </w:rPr>
          <w:t>https://www.degeschillencommissiezorg.nl/over-ons/zorgcommissies/sociaal-domein-inkoop-jeugdwet-en-wmo/</w:t>
        </w:r>
      </w:hyperlink>
      <w:r w:rsidR="00730D89" w:rsidRPr="00573D0A">
        <w:t>)</w:t>
      </w:r>
      <w:r w:rsidRPr="00B80C36">
        <w:t>, als:</w:t>
      </w:r>
    </w:p>
    <w:p w14:paraId="3ECAF585" w14:textId="77777777" w:rsidR="00B80C36" w:rsidRPr="00B80C36" w:rsidRDefault="00B80C36" w:rsidP="00B80C36">
      <w:pPr>
        <w:numPr>
          <w:ilvl w:val="0"/>
          <w:numId w:val="39"/>
        </w:numPr>
        <w:tabs>
          <w:tab w:val="num" w:pos="720"/>
        </w:tabs>
      </w:pPr>
      <w:r w:rsidRPr="00B80C36">
        <w:t>de klacht gaat over dit inkoopdocument of de procedure;</w:t>
      </w:r>
    </w:p>
    <w:p w14:paraId="0B39C590" w14:textId="77777777" w:rsidR="00B80C36" w:rsidRPr="00B80C36" w:rsidRDefault="00B80C36" w:rsidP="00B80C36">
      <w:pPr>
        <w:numPr>
          <w:ilvl w:val="0"/>
          <w:numId w:val="39"/>
        </w:numPr>
        <w:tabs>
          <w:tab w:val="num" w:pos="720"/>
        </w:tabs>
      </w:pPr>
      <w:r w:rsidRPr="00B80C36">
        <w:t>de klacht (deels) niet ontvankelijk of ongegrond is verklaard;</w:t>
      </w:r>
    </w:p>
    <w:p w14:paraId="425CDB69" w14:textId="77777777" w:rsidR="00B80C36" w:rsidRPr="00B80C36" w:rsidRDefault="00B80C36" w:rsidP="00B80C36">
      <w:pPr>
        <w:numPr>
          <w:ilvl w:val="0"/>
          <w:numId w:val="39"/>
        </w:numPr>
        <w:tabs>
          <w:tab w:val="num" w:pos="720"/>
        </w:tabs>
      </w:pPr>
      <w:r w:rsidRPr="00B80C36">
        <w:t>een minnelijke oplossing niet is gelukt;</w:t>
      </w:r>
    </w:p>
    <w:p w14:paraId="7F5A2A86" w14:textId="77777777" w:rsidR="00B80C36" w:rsidRPr="00B80C36" w:rsidRDefault="00B80C36" w:rsidP="00B80C36">
      <w:pPr>
        <w:numPr>
          <w:ilvl w:val="0"/>
          <w:numId w:val="39"/>
        </w:numPr>
        <w:tabs>
          <w:tab w:val="num" w:pos="720"/>
        </w:tabs>
      </w:pPr>
      <w:r w:rsidRPr="00B80C36">
        <w:t>beide partijen instemmen met de geschillencommissie;</w:t>
      </w:r>
    </w:p>
    <w:p w14:paraId="411E5FA6" w14:textId="77777777" w:rsidR="00B80C36" w:rsidRPr="00B80C36" w:rsidRDefault="00B80C36" w:rsidP="00B80C36">
      <w:pPr>
        <w:numPr>
          <w:ilvl w:val="0"/>
          <w:numId w:val="39"/>
        </w:numPr>
        <w:tabs>
          <w:tab w:val="num" w:pos="720"/>
        </w:tabs>
      </w:pPr>
      <w:r w:rsidRPr="00B80C36">
        <w:t>de inkopende organisatie de procedure opschort tot de uitspraak;</w:t>
      </w:r>
    </w:p>
    <w:p w14:paraId="45483EA4" w14:textId="77777777" w:rsidR="00B80C36" w:rsidRPr="00B80C36" w:rsidRDefault="00B80C36" w:rsidP="00B80C36">
      <w:pPr>
        <w:numPr>
          <w:ilvl w:val="0"/>
          <w:numId w:val="39"/>
        </w:numPr>
        <w:tabs>
          <w:tab w:val="num" w:pos="720"/>
        </w:tabs>
      </w:pPr>
      <w:r w:rsidRPr="00B80C36">
        <w:t>beide partijen zich houden aan het bindend advies van de commissie.</w:t>
      </w:r>
    </w:p>
    <w:p w14:paraId="5C2A7888" w14:textId="77777777" w:rsidR="00730D89" w:rsidRDefault="00730D89" w:rsidP="00B80C36">
      <w:pPr>
        <w:ind w:left="708"/>
        <w:rPr>
          <w:b/>
          <w:bCs/>
        </w:rPr>
      </w:pPr>
    </w:p>
    <w:p w14:paraId="7F980386" w14:textId="12CCF6F3" w:rsidR="00B80C36" w:rsidRPr="00B80C36" w:rsidRDefault="00B80C36" w:rsidP="00B80C36">
      <w:pPr>
        <w:ind w:left="708"/>
        <w:rPr>
          <w:i/>
          <w:iCs/>
        </w:rPr>
      </w:pPr>
      <w:r w:rsidRPr="00B80C36">
        <w:rPr>
          <w:i/>
          <w:iCs/>
        </w:rPr>
        <w:t>Commissie van Aanbestedingsexperts of rechter</w:t>
      </w:r>
    </w:p>
    <w:p w14:paraId="05CC25BE" w14:textId="17F37749" w:rsidR="00B80C36" w:rsidRPr="00B80C36" w:rsidRDefault="00730D89" w:rsidP="00B80C36">
      <w:pPr>
        <w:ind w:left="708"/>
      </w:pPr>
      <w:r>
        <w:t xml:space="preserve">De </w:t>
      </w:r>
      <w:r w:rsidR="00B80C36" w:rsidRPr="00B80C36">
        <w:t xml:space="preserve">potentiële opdrachtnemer </w:t>
      </w:r>
      <w:r>
        <w:t xml:space="preserve">mag </w:t>
      </w:r>
      <w:r w:rsidR="00B80C36" w:rsidRPr="00B80C36">
        <w:t xml:space="preserve">zijn klacht </w:t>
      </w:r>
      <w:r>
        <w:t xml:space="preserve">ook altijd </w:t>
      </w:r>
      <w:r w:rsidR="00B80C36" w:rsidRPr="00B80C36">
        <w:t>voorleggen aan:</w:t>
      </w:r>
    </w:p>
    <w:p w14:paraId="03D09975" w14:textId="77777777" w:rsidR="00B80C36" w:rsidRPr="00B80C36" w:rsidRDefault="00B80C36" w:rsidP="00B80C36">
      <w:pPr>
        <w:numPr>
          <w:ilvl w:val="0"/>
          <w:numId w:val="40"/>
        </w:numPr>
        <w:tabs>
          <w:tab w:val="num" w:pos="720"/>
        </w:tabs>
      </w:pPr>
      <w:r w:rsidRPr="00B80C36">
        <w:t>de Commissie van Aanbestedingsexperts, of</w:t>
      </w:r>
    </w:p>
    <w:p w14:paraId="4693A2AC" w14:textId="17772857" w:rsidR="00B07FEC" w:rsidRPr="00573D0A" w:rsidRDefault="00B80C36" w:rsidP="00730D89">
      <w:pPr>
        <w:numPr>
          <w:ilvl w:val="0"/>
          <w:numId w:val="40"/>
        </w:numPr>
        <w:tabs>
          <w:tab w:val="num" w:pos="720"/>
        </w:tabs>
      </w:pPr>
      <w:r w:rsidRPr="00B80C36">
        <w:t>de bevoegde rechter</w:t>
      </w:r>
      <w:r w:rsidR="00B07FEC" w:rsidRPr="00573D0A">
        <w:t>.</w:t>
      </w:r>
    </w:p>
    <w:p w14:paraId="628F59F9" w14:textId="77777777" w:rsidR="00B07FEC" w:rsidRPr="00573D0A" w:rsidRDefault="00B07FEC" w:rsidP="00AE2822">
      <w:pPr>
        <w:rPr>
          <w:color w:val="FF0000"/>
        </w:rPr>
      </w:pPr>
    </w:p>
    <w:p w14:paraId="10A66C0E" w14:textId="554B1735" w:rsidR="00B07FEC" w:rsidRPr="00573D0A" w:rsidRDefault="00B07FEC" w:rsidP="006C3338">
      <w:pPr>
        <w:pStyle w:val="Kop3"/>
        <w:rPr>
          <w:color w:val="000000" w:themeColor="text1"/>
        </w:rPr>
      </w:pPr>
      <w:bookmarkStart w:id="179" w:name="_Rechtsgang"/>
      <w:bookmarkStart w:id="180" w:name="_Toc150863995"/>
      <w:bookmarkStart w:id="181" w:name="_Toc163123591"/>
      <w:bookmarkStart w:id="182" w:name="_Toc165276608"/>
      <w:bookmarkStart w:id="183" w:name="_Toc199786060"/>
      <w:bookmarkEnd w:id="179"/>
      <w:r w:rsidRPr="00573D0A">
        <w:rPr>
          <w:color w:val="000000" w:themeColor="text1"/>
        </w:rPr>
        <w:t>Rechtsgang</w:t>
      </w:r>
      <w:bookmarkEnd w:id="180"/>
      <w:bookmarkEnd w:id="181"/>
      <w:bookmarkEnd w:id="182"/>
      <w:bookmarkEnd w:id="183"/>
    </w:p>
    <w:p w14:paraId="27043D3C" w14:textId="77777777" w:rsidR="00B07FEC" w:rsidRPr="00573D0A" w:rsidRDefault="00B07FEC" w:rsidP="006C3338"/>
    <w:p w14:paraId="26EC8735" w14:textId="2B06B8B9" w:rsidR="00730D89" w:rsidRPr="00730D89" w:rsidRDefault="00730D89" w:rsidP="00730D89">
      <w:pPr>
        <w:ind w:left="708"/>
      </w:pPr>
      <w:r w:rsidRPr="00730D89">
        <w:t xml:space="preserve">Een voorlopige </w:t>
      </w:r>
      <w:r>
        <w:t xml:space="preserve">selectie- of </w:t>
      </w:r>
      <w:r w:rsidRPr="00730D89">
        <w:t>gunningsbeslissing is nog geen aanvaarding van een aanbod.</w:t>
      </w:r>
    </w:p>
    <w:p w14:paraId="00937CF3" w14:textId="77777777" w:rsidR="00730D89" w:rsidRDefault="00730D89" w:rsidP="00730D89">
      <w:pPr>
        <w:ind w:left="708"/>
      </w:pPr>
    </w:p>
    <w:p w14:paraId="5B0BB4F9" w14:textId="0A653166" w:rsidR="00730D89" w:rsidRPr="00730D89" w:rsidRDefault="00730D89" w:rsidP="00730D89">
      <w:pPr>
        <w:ind w:left="708"/>
      </w:pPr>
      <w:r w:rsidRPr="00730D89">
        <w:t xml:space="preserve">De inkopende organisatie stuurt de mededeling </w:t>
      </w:r>
      <w:r>
        <w:t xml:space="preserve">van selectie of gunning </w:t>
      </w:r>
      <w:r w:rsidRPr="00730D89">
        <w:t>via het aanbestedingsplatform.</w:t>
      </w:r>
    </w:p>
    <w:p w14:paraId="0874022B" w14:textId="77777777" w:rsidR="00730D89" w:rsidRDefault="00730D89" w:rsidP="00730D89">
      <w:pPr>
        <w:ind w:left="708"/>
      </w:pPr>
    </w:p>
    <w:p w14:paraId="40B0B085" w14:textId="63BF11C6" w:rsidR="00730D89" w:rsidRPr="00730D89" w:rsidRDefault="00730D89" w:rsidP="00730D89">
      <w:pPr>
        <w:ind w:left="708"/>
      </w:pPr>
      <w:r w:rsidRPr="00730D89">
        <w:t>Is een potentiële opdrachtnemer het niet eens met een afwijzing? Dan kan hij een kort geding starten.</w:t>
      </w:r>
      <w:r>
        <w:t xml:space="preserve"> </w:t>
      </w:r>
      <w:r w:rsidRPr="00730D89">
        <w:t xml:space="preserve">Dat moet binnen 20 kalenderdagen na de bekendmaking van de </w:t>
      </w:r>
      <w:r>
        <w:t xml:space="preserve">selectie of </w:t>
      </w:r>
      <w:r w:rsidRPr="00730D89">
        <w:t>gunning.</w:t>
      </w:r>
      <w:r>
        <w:t xml:space="preserve"> </w:t>
      </w:r>
      <w:r w:rsidRPr="00730D89">
        <w:t>Na die termijn vervalt het recht op bezwaar en schadevergoeding.</w:t>
      </w:r>
    </w:p>
    <w:p w14:paraId="5BEB7EB5" w14:textId="77777777" w:rsidR="00730D89" w:rsidRDefault="00730D89" w:rsidP="00730D89">
      <w:pPr>
        <w:ind w:left="708"/>
      </w:pPr>
    </w:p>
    <w:p w14:paraId="5570C711" w14:textId="3419C6C7" w:rsidR="00730D89" w:rsidRPr="00730D89" w:rsidRDefault="00730D89" w:rsidP="00730D89">
      <w:pPr>
        <w:ind w:left="708"/>
      </w:pPr>
      <w:r w:rsidRPr="00730D89">
        <w:t>De bevoegde rechter is de rechtbank [naam en arrondissement].</w:t>
      </w:r>
    </w:p>
    <w:p w14:paraId="734E4795" w14:textId="77777777" w:rsidR="00730D89" w:rsidRDefault="00730D89" w:rsidP="00730D89">
      <w:pPr>
        <w:ind w:left="708"/>
      </w:pPr>
    </w:p>
    <w:p w14:paraId="6291AE77" w14:textId="1B822302" w:rsidR="00730D89" w:rsidRPr="00730D89" w:rsidRDefault="00730D89" w:rsidP="00730D89">
      <w:pPr>
        <w:ind w:left="708"/>
      </w:pPr>
      <w:r w:rsidRPr="00730D89">
        <w:t xml:space="preserve">Een kort geding pauzeert de procedure. </w:t>
      </w:r>
      <w:r>
        <w:t>De inkopende organisatie stelt d</w:t>
      </w:r>
      <w:r w:rsidRPr="00730D89">
        <w:t xml:space="preserve">e </w:t>
      </w:r>
      <w:r>
        <w:t xml:space="preserve">selectie of </w:t>
      </w:r>
      <w:r w:rsidRPr="00730D89">
        <w:t xml:space="preserve">gunning dan </w:t>
      </w:r>
      <w:r>
        <w:t xml:space="preserve">uit </w:t>
      </w:r>
      <w:r w:rsidRPr="00730D89">
        <w:t>tot de uitspraak.</w:t>
      </w:r>
    </w:p>
    <w:p w14:paraId="68D691C3" w14:textId="65EBA0C8" w:rsidR="00B07FEC" w:rsidRPr="00573D0A" w:rsidRDefault="00730D89" w:rsidP="00730D89">
      <w:pPr>
        <w:ind w:left="708"/>
      </w:pPr>
      <w:r w:rsidRPr="00730D89">
        <w:t xml:space="preserve">Er is pas </w:t>
      </w:r>
      <w:r>
        <w:t xml:space="preserve">sprake van </w:t>
      </w:r>
      <w:r w:rsidRPr="00730D89">
        <w:t xml:space="preserve">een overeenkomst als </w:t>
      </w:r>
      <w:r>
        <w:t xml:space="preserve">opdrachtgever en opdrachtnemer </w:t>
      </w:r>
      <w:r w:rsidRPr="00730D89">
        <w:t>deze schriftelijk ondertekenen.</w:t>
      </w:r>
    </w:p>
    <w:p w14:paraId="1A1BFDC9" w14:textId="77777777" w:rsidR="00B07FEC" w:rsidRPr="00573D0A" w:rsidRDefault="00B07FEC" w:rsidP="00AE2822">
      <w:pPr>
        <w:ind w:left="708"/>
        <w:sectPr w:rsidR="00B07FEC" w:rsidRPr="00573D0A" w:rsidSect="0062211F">
          <w:pgSz w:w="11906" w:h="16838"/>
          <w:pgMar w:top="1417" w:right="1417" w:bottom="1417" w:left="1417" w:header="708" w:footer="708" w:gutter="0"/>
          <w:cols w:space="708"/>
          <w:docGrid w:linePitch="360"/>
        </w:sectPr>
      </w:pPr>
    </w:p>
    <w:p w14:paraId="2329EAA8" w14:textId="0156CFE0" w:rsidR="00B07FEC" w:rsidRPr="00573D0A" w:rsidRDefault="00B07FEC" w:rsidP="006C3338">
      <w:pPr>
        <w:pStyle w:val="Kop1"/>
        <w:numPr>
          <w:ilvl w:val="0"/>
          <w:numId w:val="0"/>
        </w:numPr>
        <w:ind w:left="720" w:hanging="720"/>
      </w:pPr>
      <w:bookmarkStart w:id="184" w:name="_Toc150863996"/>
      <w:bookmarkStart w:id="185" w:name="_Toc163123592"/>
      <w:bookmarkStart w:id="186" w:name="_Toc165276609"/>
      <w:bookmarkStart w:id="187" w:name="_Toc199786061"/>
      <w:r w:rsidRPr="00573D0A">
        <w:lastRenderedPageBreak/>
        <w:t>Bijlage 1: Aan te leveren documenten/bewijsmiddelen</w:t>
      </w:r>
      <w:bookmarkEnd w:id="184"/>
      <w:bookmarkEnd w:id="185"/>
      <w:bookmarkEnd w:id="186"/>
      <w:bookmarkEnd w:id="187"/>
    </w:p>
    <w:tbl>
      <w:tblPr>
        <w:tblStyle w:val="Tabelraster"/>
        <w:tblW w:w="0" w:type="auto"/>
        <w:tblLook w:val="04A0" w:firstRow="1" w:lastRow="0" w:firstColumn="1" w:lastColumn="0" w:noHBand="0" w:noVBand="1"/>
      </w:tblPr>
      <w:tblGrid>
        <w:gridCol w:w="1084"/>
        <w:gridCol w:w="3114"/>
        <w:gridCol w:w="2340"/>
        <w:gridCol w:w="2169"/>
      </w:tblGrid>
      <w:tr w:rsidR="005C3FC9" w:rsidRPr="00573D0A" w14:paraId="53E87DFD" w14:textId="77777777" w:rsidTr="005D6272">
        <w:trPr>
          <w:trHeight w:val="787"/>
        </w:trPr>
        <w:tc>
          <w:tcPr>
            <w:tcW w:w="1084" w:type="dxa"/>
          </w:tcPr>
          <w:p w14:paraId="460A196A" w14:textId="77777777" w:rsidR="005C3FC9" w:rsidRPr="00573D0A" w:rsidRDefault="005C3FC9" w:rsidP="006C3338">
            <w:pPr>
              <w:pStyle w:val="Kadertekst"/>
              <w:rPr>
                <w:b/>
              </w:rPr>
            </w:pPr>
            <w:r w:rsidRPr="00573D0A">
              <w:rPr>
                <w:b/>
              </w:rPr>
              <w:t>Nr.</w:t>
            </w:r>
          </w:p>
        </w:tc>
        <w:tc>
          <w:tcPr>
            <w:tcW w:w="3114" w:type="dxa"/>
          </w:tcPr>
          <w:p w14:paraId="0C7DD2B3" w14:textId="77777777" w:rsidR="005C3FC9" w:rsidRPr="00573D0A" w:rsidRDefault="005C3FC9" w:rsidP="006C3338">
            <w:pPr>
              <w:pStyle w:val="Kadertekst"/>
              <w:rPr>
                <w:b/>
              </w:rPr>
            </w:pPr>
            <w:r w:rsidRPr="00573D0A">
              <w:rPr>
                <w:b/>
              </w:rPr>
              <w:t>Document/Bewijsmiddel</w:t>
            </w:r>
          </w:p>
        </w:tc>
        <w:tc>
          <w:tcPr>
            <w:tcW w:w="2340" w:type="dxa"/>
          </w:tcPr>
          <w:p w14:paraId="5208D2AD" w14:textId="4ED45111" w:rsidR="005C3FC9" w:rsidRPr="00573D0A" w:rsidRDefault="005C3FC9" w:rsidP="006C3338">
            <w:pPr>
              <w:pStyle w:val="Kadertekst"/>
              <w:rPr>
                <w:b/>
              </w:rPr>
            </w:pPr>
            <w:r w:rsidRPr="00573D0A">
              <w:rPr>
                <w:b/>
              </w:rPr>
              <w:t>Bij verzoek tot deelname of inschrijving of op verzoek</w:t>
            </w:r>
            <w:r w:rsidR="005D619E" w:rsidRPr="00573D0A">
              <w:rPr>
                <w:b/>
              </w:rPr>
              <w:t xml:space="preserve"> van</w:t>
            </w:r>
            <w:r w:rsidRPr="00573D0A">
              <w:rPr>
                <w:b/>
              </w:rPr>
              <w:t xml:space="preserve"> </w:t>
            </w:r>
            <w:r w:rsidR="00C94402" w:rsidRPr="00573D0A">
              <w:rPr>
                <w:b/>
              </w:rPr>
              <w:t xml:space="preserve">de </w:t>
            </w:r>
            <w:r w:rsidR="00366AD7" w:rsidRPr="00573D0A">
              <w:rPr>
                <w:b/>
              </w:rPr>
              <w:t>gemeente</w:t>
            </w:r>
          </w:p>
        </w:tc>
        <w:tc>
          <w:tcPr>
            <w:tcW w:w="2169" w:type="dxa"/>
          </w:tcPr>
          <w:p w14:paraId="378712C9" w14:textId="77777777" w:rsidR="005C3FC9" w:rsidRPr="00573D0A" w:rsidRDefault="005C3FC9" w:rsidP="006C3338">
            <w:pPr>
              <w:pStyle w:val="Kadertekst"/>
              <w:rPr>
                <w:b/>
              </w:rPr>
            </w:pPr>
            <w:r w:rsidRPr="00573D0A">
              <w:rPr>
                <w:b/>
              </w:rPr>
              <w:t>Door wie?</w:t>
            </w:r>
          </w:p>
        </w:tc>
      </w:tr>
      <w:tr w:rsidR="005C3FC9" w:rsidRPr="00573D0A" w14:paraId="3747ADE9" w14:textId="77777777" w:rsidTr="005D6272">
        <w:trPr>
          <w:trHeight w:val="661"/>
        </w:trPr>
        <w:tc>
          <w:tcPr>
            <w:tcW w:w="1084" w:type="dxa"/>
          </w:tcPr>
          <w:p w14:paraId="19362C01" w14:textId="77777777" w:rsidR="005C3FC9" w:rsidRPr="00573D0A" w:rsidRDefault="005C3FC9" w:rsidP="006C3338">
            <w:pPr>
              <w:pStyle w:val="Plattetekst"/>
              <w:rPr>
                <w:rFonts w:asciiTheme="minorHAnsi" w:hAnsiTheme="minorHAnsi"/>
              </w:rPr>
            </w:pPr>
            <w:r w:rsidRPr="00573D0A">
              <w:rPr>
                <w:rFonts w:asciiTheme="minorHAnsi" w:hAnsiTheme="minorHAnsi"/>
              </w:rPr>
              <w:t>1.</w:t>
            </w:r>
          </w:p>
        </w:tc>
        <w:tc>
          <w:tcPr>
            <w:tcW w:w="3114" w:type="dxa"/>
          </w:tcPr>
          <w:p w14:paraId="4E42D4B7" w14:textId="77777777" w:rsidR="005C3FC9" w:rsidRPr="00AD232E" w:rsidRDefault="005C3FC9" w:rsidP="006C3338">
            <w:pPr>
              <w:pStyle w:val="Plattetekst"/>
              <w:ind w:left="0"/>
            </w:pPr>
            <w:r w:rsidRPr="00AD232E">
              <w:t>UEA (format in bijlage ***)</w:t>
            </w:r>
          </w:p>
        </w:tc>
        <w:tc>
          <w:tcPr>
            <w:tcW w:w="2340" w:type="dxa"/>
          </w:tcPr>
          <w:p w14:paraId="74E74CB7" w14:textId="77777777" w:rsidR="005C3FC9" w:rsidRPr="00AD232E" w:rsidRDefault="005C3FC9" w:rsidP="006C3338">
            <w:pPr>
              <w:pStyle w:val="Plattetekst"/>
              <w:ind w:left="0"/>
            </w:pPr>
            <w:r w:rsidRPr="00AD232E">
              <w:t>Bij verzoek tot deelname of inschrijving</w:t>
            </w:r>
          </w:p>
        </w:tc>
        <w:tc>
          <w:tcPr>
            <w:tcW w:w="2169" w:type="dxa"/>
          </w:tcPr>
          <w:p w14:paraId="6876F952" w14:textId="1708C007" w:rsidR="005C3FC9" w:rsidRPr="00AD232E" w:rsidRDefault="005C3FC9" w:rsidP="006C3338">
            <w:pPr>
              <w:pStyle w:val="Plattetekst"/>
              <w:ind w:left="0"/>
            </w:pPr>
            <w:r w:rsidRPr="00AD232E">
              <w:t xml:space="preserve">Potentiële </w:t>
            </w:r>
            <w:r w:rsidR="00AE2302">
              <w:t>opdrachtnemer</w:t>
            </w:r>
          </w:p>
        </w:tc>
      </w:tr>
      <w:tr w:rsidR="005C3FC9" w:rsidRPr="00573D0A" w14:paraId="0E9AB77D" w14:textId="77777777" w:rsidTr="005D6272">
        <w:tc>
          <w:tcPr>
            <w:tcW w:w="1084" w:type="dxa"/>
          </w:tcPr>
          <w:p w14:paraId="53E7856E" w14:textId="77777777" w:rsidR="005C3FC9" w:rsidRPr="00573D0A" w:rsidRDefault="005C3FC9" w:rsidP="006C3338">
            <w:pPr>
              <w:pStyle w:val="Plattetekst"/>
            </w:pPr>
            <w:r w:rsidRPr="00573D0A">
              <w:t>2.</w:t>
            </w:r>
          </w:p>
        </w:tc>
        <w:tc>
          <w:tcPr>
            <w:tcW w:w="3114" w:type="dxa"/>
          </w:tcPr>
          <w:p w14:paraId="73F6B93B" w14:textId="602AD789" w:rsidR="005C3FC9" w:rsidRPr="00573D0A" w:rsidRDefault="005C3FC9" w:rsidP="006C3338">
            <w:pPr>
              <w:pStyle w:val="Plattetekst"/>
              <w:ind w:left="0"/>
            </w:pPr>
            <w:r w:rsidRPr="00573D0A">
              <w:t xml:space="preserve">Gedragsverklaring aanbesteden niet ouder dan 24 </w:t>
            </w:r>
            <w:r w:rsidR="00380A3E">
              <w:t>kalender</w:t>
            </w:r>
            <w:r w:rsidRPr="00573D0A">
              <w:t xml:space="preserve">maanden op moment van ontvangst door </w:t>
            </w:r>
            <w:r w:rsidR="00C94402" w:rsidRPr="00573D0A">
              <w:t xml:space="preserve">de </w:t>
            </w:r>
            <w:r w:rsidR="00366AD7" w:rsidRPr="00573D0A">
              <w:t>gemeente</w:t>
            </w:r>
          </w:p>
        </w:tc>
        <w:tc>
          <w:tcPr>
            <w:tcW w:w="2340" w:type="dxa"/>
          </w:tcPr>
          <w:p w14:paraId="5B2CF854" w14:textId="77777777" w:rsidR="005C3FC9" w:rsidRPr="00573D0A" w:rsidRDefault="005C3FC9" w:rsidP="006C3338">
            <w:pPr>
              <w:pStyle w:val="Plattetekst"/>
              <w:ind w:left="0"/>
            </w:pPr>
            <w:r w:rsidRPr="00573D0A">
              <w:t>Op verzoek</w:t>
            </w:r>
          </w:p>
        </w:tc>
        <w:tc>
          <w:tcPr>
            <w:tcW w:w="2169" w:type="dxa"/>
          </w:tcPr>
          <w:p w14:paraId="673F9DEF" w14:textId="43E91FF9" w:rsidR="005C3FC9" w:rsidRPr="00573D0A" w:rsidRDefault="005C3FC9" w:rsidP="006C3338">
            <w:pPr>
              <w:pStyle w:val="Plattetekst"/>
              <w:ind w:left="0"/>
              <w:rPr>
                <w:rFonts w:asciiTheme="minorHAnsi" w:hAnsiTheme="minorHAnsi"/>
              </w:rPr>
            </w:pPr>
            <w:r w:rsidRPr="00573D0A">
              <w:t xml:space="preserve">Potentiële </w:t>
            </w:r>
            <w:r w:rsidR="00AE2302">
              <w:t>opdrachtnemer</w:t>
            </w:r>
            <w:r w:rsidRPr="00573D0A">
              <w:rPr>
                <w:rFonts w:asciiTheme="minorHAnsi" w:hAnsiTheme="minorHAnsi"/>
              </w:rPr>
              <w:t xml:space="preserve">, </w:t>
            </w:r>
            <w:proofErr w:type="spellStart"/>
            <w:r w:rsidRPr="00AD232E">
              <w:t>Combinant</w:t>
            </w:r>
            <w:proofErr w:type="spellEnd"/>
            <w:r w:rsidRPr="00AD232E">
              <w:t>, Onderaannemer</w:t>
            </w:r>
          </w:p>
        </w:tc>
      </w:tr>
      <w:tr w:rsidR="005C3FC9" w:rsidRPr="00573D0A" w14:paraId="3270759E" w14:textId="77777777" w:rsidTr="005D6272">
        <w:tc>
          <w:tcPr>
            <w:tcW w:w="1084" w:type="dxa"/>
          </w:tcPr>
          <w:p w14:paraId="607DEBD5" w14:textId="77777777" w:rsidR="005C3FC9" w:rsidRPr="00573D0A" w:rsidRDefault="005C3FC9" w:rsidP="006C3338">
            <w:pPr>
              <w:pStyle w:val="Plattetekst"/>
              <w:rPr>
                <w:rFonts w:asciiTheme="minorHAnsi" w:hAnsiTheme="minorHAnsi"/>
              </w:rPr>
            </w:pPr>
            <w:r w:rsidRPr="00573D0A">
              <w:rPr>
                <w:rFonts w:asciiTheme="minorHAnsi" w:hAnsiTheme="minorHAnsi"/>
              </w:rPr>
              <w:t>3.</w:t>
            </w:r>
          </w:p>
        </w:tc>
        <w:tc>
          <w:tcPr>
            <w:tcW w:w="3114" w:type="dxa"/>
          </w:tcPr>
          <w:p w14:paraId="59CD37C6" w14:textId="7105ACA7" w:rsidR="005C3FC9" w:rsidRPr="00AD232E" w:rsidRDefault="005C3FC9" w:rsidP="006C3338">
            <w:pPr>
              <w:pStyle w:val="Plattetekst"/>
              <w:ind w:left="0"/>
            </w:pPr>
            <w:r w:rsidRPr="00AD232E">
              <w:t xml:space="preserve">Verklaring betalingsgedrag nakoming fiscale verplichtingen van de Belastingdienst niet ouder dan 6 </w:t>
            </w:r>
            <w:r w:rsidR="00380A3E" w:rsidRPr="00AD232E">
              <w:t>kalender</w:t>
            </w:r>
            <w:r w:rsidRPr="00AD232E">
              <w:t xml:space="preserve">maanden op moment van ontvangst door </w:t>
            </w:r>
            <w:r w:rsidR="00C94402" w:rsidRPr="00AD232E">
              <w:t>de</w:t>
            </w:r>
            <w:r w:rsidR="00366AD7" w:rsidRPr="00AD232E">
              <w:t xml:space="preserve"> gemeente</w:t>
            </w:r>
          </w:p>
        </w:tc>
        <w:tc>
          <w:tcPr>
            <w:tcW w:w="2340" w:type="dxa"/>
          </w:tcPr>
          <w:p w14:paraId="30E18843" w14:textId="77777777" w:rsidR="005C3FC9" w:rsidRPr="00573D0A" w:rsidRDefault="005C3FC9" w:rsidP="006C3338">
            <w:pPr>
              <w:pStyle w:val="Plattetekst"/>
              <w:ind w:left="0"/>
            </w:pPr>
            <w:r w:rsidRPr="00573D0A">
              <w:t>Op verzoek</w:t>
            </w:r>
          </w:p>
        </w:tc>
        <w:tc>
          <w:tcPr>
            <w:tcW w:w="2169" w:type="dxa"/>
          </w:tcPr>
          <w:p w14:paraId="57354A4E" w14:textId="7D968CFC" w:rsidR="005C3FC9" w:rsidRPr="00573D0A" w:rsidRDefault="005C3FC9" w:rsidP="006C3338">
            <w:pPr>
              <w:pStyle w:val="Plattetekst"/>
              <w:ind w:left="0"/>
            </w:pPr>
            <w:r w:rsidRPr="00573D0A">
              <w:t xml:space="preserve">Potentiële </w:t>
            </w:r>
            <w:r w:rsidR="00AE2302">
              <w:t>opdrachtnemer</w:t>
            </w:r>
            <w:r w:rsidRPr="00573D0A">
              <w:t xml:space="preserve">, </w:t>
            </w:r>
            <w:proofErr w:type="spellStart"/>
            <w:r w:rsidRPr="00573D0A">
              <w:t>Combinant</w:t>
            </w:r>
            <w:proofErr w:type="spellEnd"/>
          </w:p>
        </w:tc>
      </w:tr>
      <w:tr w:rsidR="005C3FC9" w:rsidRPr="00573D0A" w14:paraId="34CC14E1" w14:textId="77777777" w:rsidTr="005D6272">
        <w:tc>
          <w:tcPr>
            <w:tcW w:w="1084" w:type="dxa"/>
          </w:tcPr>
          <w:p w14:paraId="1F5CFBBA" w14:textId="77777777" w:rsidR="005C3FC9" w:rsidRPr="00573D0A" w:rsidRDefault="005C3FC9" w:rsidP="006C3338">
            <w:pPr>
              <w:pStyle w:val="Plattetekst"/>
              <w:rPr>
                <w:rFonts w:asciiTheme="minorHAnsi" w:hAnsiTheme="minorHAnsi"/>
              </w:rPr>
            </w:pPr>
            <w:r w:rsidRPr="00573D0A">
              <w:rPr>
                <w:rFonts w:asciiTheme="minorHAnsi" w:hAnsiTheme="minorHAnsi"/>
              </w:rPr>
              <w:t>4.</w:t>
            </w:r>
          </w:p>
        </w:tc>
        <w:tc>
          <w:tcPr>
            <w:tcW w:w="3114" w:type="dxa"/>
          </w:tcPr>
          <w:p w14:paraId="4D31D36E" w14:textId="23C2EA34" w:rsidR="005C3FC9" w:rsidRPr="00AD232E" w:rsidRDefault="005C3FC9" w:rsidP="006C3338">
            <w:pPr>
              <w:pStyle w:val="Plattetekst"/>
              <w:ind w:left="0"/>
            </w:pPr>
            <w:r w:rsidRPr="00AD232E">
              <w:t xml:space="preserve">Uittreksel Handelsregister Kamer van Koophandel niet ouder dan 6 </w:t>
            </w:r>
            <w:r w:rsidR="00380A3E" w:rsidRPr="00AD232E">
              <w:t>kalander</w:t>
            </w:r>
            <w:r w:rsidRPr="00AD232E">
              <w:t xml:space="preserve">maanden op moment van ontvangst door </w:t>
            </w:r>
            <w:r w:rsidR="00C94402" w:rsidRPr="00AD232E">
              <w:t>de</w:t>
            </w:r>
            <w:r w:rsidR="00366AD7" w:rsidRPr="00AD232E">
              <w:t xml:space="preserve"> gemeente</w:t>
            </w:r>
          </w:p>
        </w:tc>
        <w:tc>
          <w:tcPr>
            <w:tcW w:w="2340" w:type="dxa"/>
          </w:tcPr>
          <w:p w14:paraId="0B88FA08" w14:textId="77777777" w:rsidR="005C3FC9" w:rsidRPr="00573D0A" w:rsidRDefault="005C3FC9" w:rsidP="006C3338">
            <w:pPr>
              <w:pStyle w:val="Plattetekst"/>
              <w:ind w:left="0"/>
            </w:pPr>
            <w:r w:rsidRPr="00573D0A">
              <w:t>Op verzoek</w:t>
            </w:r>
          </w:p>
        </w:tc>
        <w:tc>
          <w:tcPr>
            <w:tcW w:w="2169" w:type="dxa"/>
          </w:tcPr>
          <w:p w14:paraId="20ECBAEF" w14:textId="399DE030" w:rsidR="005C3FC9" w:rsidRPr="00573D0A" w:rsidRDefault="005C3FC9" w:rsidP="006C3338">
            <w:pPr>
              <w:pStyle w:val="Plattetekst"/>
              <w:ind w:left="0"/>
              <w:rPr>
                <w:rFonts w:asciiTheme="minorHAnsi" w:hAnsiTheme="minorHAnsi"/>
              </w:rPr>
            </w:pPr>
            <w:r w:rsidRPr="00573D0A">
              <w:t xml:space="preserve">Potentiële </w:t>
            </w:r>
            <w:r w:rsidR="00AE2302">
              <w:t>opdrachtnemer</w:t>
            </w:r>
            <w:r w:rsidRPr="00573D0A">
              <w:rPr>
                <w:rFonts w:asciiTheme="minorHAnsi" w:hAnsiTheme="minorHAnsi"/>
              </w:rPr>
              <w:t xml:space="preserve">, </w:t>
            </w:r>
            <w:proofErr w:type="spellStart"/>
            <w:r w:rsidRPr="00AD232E">
              <w:t>Combinant</w:t>
            </w:r>
            <w:proofErr w:type="spellEnd"/>
          </w:p>
        </w:tc>
      </w:tr>
      <w:tr w:rsidR="00380A3E" w:rsidRPr="00573D0A" w14:paraId="51E13F57" w14:textId="77777777" w:rsidTr="005D6272">
        <w:tc>
          <w:tcPr>
            <w:tcW w:w="1084" w:type="dxa"/>
          </w:tcPr>
          <w:p w14:paraId="5AE0BA52" w14:textId="602AA561" w:rsidR="00380A3E" w:rsidRPr="00573D0A" w:rsidRDefault="00380A3E" w:rsidP="006C3338">
            <w:pPr>
              <w:pStyle w:val="Plattetekst"/>
              <w:rPr>
                <w:rFonts w:asciiTheme="minorHAnsi" w:hAnsiTheme="minorHAnsi"/>
              </w:rPr>
            </w:pPr>
            <w:r>
              <w:rPr>
                <w:rFonts w:asciiTheme="minorHAnsi" w:hAnsiTheme="minorHAnsi"/>
              </w:rPr>
              <w:t>5.</w:t>
            </w:r>
          </w:p>
        </w:tc>
        <w:tc>
          <w:tcPr>
            <w:tcW w:w="3114" w:type="dxa"/>
          </w:tcPr>
          <w:p w14:paraId="7A58C74F" w14:textId="3227CA14" w:rsidR="00380A3E" w:rsidRPr="00AD232E" w:rsidRDefault="00380A3E" w:rsidP="006C3338">
            <w:pPr>
              <w:pStyle w:val="Plattetekst"/>
              <w:ind w:left="0"/>
            </w:pPr>
            <w:r w:rsidRPr="00AD232E">
              <w:t>VOG</w:t>
            </w:r>
          </w:p>
        </w:tc>
        <w:tc>
          <w:tcPr>
            <w:tcW w:w="2340" w:type="dxa"/>
          </w:tcPr>
          <w:p w14:paraId="3AE314A4" w14:textId="31C57591" w:rsidR="00380A3E" w:rsidRPr="00AD232E" w:rsidRDefault="00380A3E" w:rsidP="006C3338">
            <w:pPr>
              <w:pStyle w:val="Plattetekst"/>
              <w:ind w:left="0"/>
            </w:pPr>
            <w:r w:rsidRPr="00AD232E">
              <w:t>Op verzoek</w:t>
            </w:r>
          </w:p>
        </w:tc>
        <w:tc>
          <w:tcPr>
            <w:tcW w:w="2169" w:type="dxa"/>
          </w:tcPr>
          <w:p w14:paraId="349BA3A2" w14:textId="55BDFB51" w:rsidR="00380A3E" w:rsidRPr="00AD232E" w:rsidRDefault="00380A3E" w:rsidP="006C3338">
            <w:pPr>
              <w:pStyle w:val="Plattetekst"/>
              <w:ind w:left="0"/>
            </w:pPr>
            <w:r w:rsidRPr="00AD232E">
              <w:t xml:space="preserve">Potentiële </w:t>
            </w:r>
            <w:r w:rsidR="00AE2302">
              <w:t>opdrachtnemer</w:t>
            </w:r>
            <w:r w:rsidRPr="00AD232E">
              <w:t xml:space="preserve">, </w:t>
            </w:r>
            <w:proofErr w:type="spellStart"/>
            <w:r w:rsidRPr="00AD232E">
              <w:t>Combinant</w:t>
            </w:r>
            <w:proofErr w:type="spellEnd"/>
          </w:p>
        </w:tc>
      </w:tr>
      <w:tr w:rsidR="005C3FC9" w:rsidRPr="00AD232E" w14:paraId="746F0EEF" w14:textId="77777777" w:rsidTr="005D6272">
        <w:tc>
          <w:tcPr>
            <w:tcW w:w="1084" w:type="dxa"/>
          </w:tcPr>
          <w:p w14:paraId="1449BC1B" w14:textId="70851F44" w:rsidR="005C3FC9" w:rsidRPr="00AD232E" w:rsidRDefault="00380A3E" w:rsidP="006C3338">
            <w:pPr>
              <w:pStyle w:val="Plattetekst"/>
            </w:pPr>
            <w:r w:rsidRPr="00AD232E">
              <w:t>6.</w:t>
            </w:r>
          </w:p>
        </w:tc>
        <w:tc>
          <w:tcPr>
            <w:tcW w:w="3114" w:type="dxa"/>
          </w:tcPr>
          <w:p w14:paraId="6BC20C68" w14:textId="77777777" w:rsidR="005C3FC9" w:rsidRPr="00AD232E" w:rsidRDefault="005C3FC9" w:rsidP="006C3338">
            <w:pPr>
              <w:pStyle w:val="Plattetekst"/>
              <w:ind w:left="0"/>
            </w:pPr>
            <w:r w:rsidRPr="00AD232E">
              <w:t>Bewijsmiddel geschiktheidseis G1</w:t>
            </w:r>
          </w:p>
        </w:tc>
        <w:tc>
          <w:tcPr>
            <w:tcW w:w="2340" w:type="dxa"/>
          </w:tcPr>
          <w:p w14:paraId="0E62DF41" w14:textId="77777777" w:rsidR="005C3FC9" w:rsidRPr="00AD232E" w:rsidRDefault="005C3FC9" w:rsidP="006C3338">
            <w:pPr>
              <w:pStyle w:val="Plattetekst"/>
              <w:ind w:left="0"/>
            </w:pPr>
            <w:r w:rsidRPr="00AD232E">
              <w:t>Bij verzoek tot deelname of inschrijving</w:t>
            </w:r>
          </w:p>
        </w:tc>
        <w:tc>
          <w:tcPr>
            <w:tcW w:w="2169" w:type="dxa"/>
          </w:tcPr>
          <w:p w14:paraId="021B82A1" w14:textId="0620111D" w:rsidR="005C3FC9" w:rsidRPr="00AD232E" w:rsidRDefault="005C3FC9" w:rsidP="006C3338">
            <w:pPr>
              <w:pStyle w:val="Plattetekst"/>
              <w:ind w:left="0"/>
            </w:pPr>
            <w:r w:rsidRPr="00AD232E">
              <w:t xml:space="preserve">Potentiële </w:t>
            </w:r>
            <w:r w:rsidR="00AE2302">
              <w:t>opdrachtnemer</w:t>
            </w:r>
          </w:p>
        </w:tc>
      </w:tr>
      <w:tr w:rsidR="005C3FC9" w:rsidRPr="00AD232E" w14:paraId="0E471DA9" w14:textId="77777777" w:rsidTr="005D6272">
        <w:tc>
          <w:tcPr>
            <w:tcW w:w="1084" w:type="dxa"/>
          </w:tcPr>
          <w:p w14:paraId="639CECB9" w14:textId="24CBFD60" w:rsidR="005C3FC9" w:rsidRPr="00AD232E" w:rsidRDefault="00380A3E" w:rsidP="006C3338">
            <w:pPr>
              <w:pStyle w:val="Plattetekst"/>
            </w:pPr>
            <w:r w:rsidRPr="00AD232E">
              <w:t>7.</w:t>
            </w:r>
          </w:p>
        </w:tc>
        <w:tc>
          <w:tcPr>
            <w:tcW w:w="3114" w:type="dxa"/>
          </w:tcPr>
          <w:p w14:paraId="16325664" w14:textId="77777777" w:rsidR="005C3FC9" w:rsidRPr="00AD232E" w:rsidRDefault="005C3FC9" w:rsidP="006C3338">
            <w:pPr>
              <w:pStyle w:val="Plattetekst"/>
              <w:ind w:left="0"/>
            </w:pPr>
            <w:r w:rsidRPr="00AD232E">
              <w:t>Bewijsmiddel geschiktheidseis G2</w:t>
            </w:r>
          </w:p>
          <w:p w14:paraId="2429045C" w14:textId="77777777" w:rsidR="005C3FC9" w:rsidRPr="00AD232E" w:rsidRDefault="005C3FC9" w:rsidP="006C3338">
            <w:pPr>
              <w:pStyle w:val="Plattetekst"/>
            </w:pPr>
          </w:p>
        </w:tc>
        <w:tc>
          <w:tcPr>
            <w:tcW w:w="2340" w:type="dxa"/>
          </w:tcPr>
          <w:p w14:paraId="54990294" w14:textId="77777777" w:rsidR="005C3FC9" w:rsidRPr="00AD232E" w:rsidRDefault="005C3FC9" w:rsidP="006C3338">
            <w:pPr>
              <w:pStyle w:val="Plattetekst"/>
              <w:ind w:left="0"/>
            </w:pPr>
            <w:r w:rsidRPr="00AD232E">
              <w:t>Bij verzoek tot deelname of inschrijving</w:t>
            </w:r>
          </w:p>
        </w:tc>
        <w:tc>
          <w:tcPr>
            <w:tcW w:w="2169" w:type="dxa"/>
          </w:tcPr>
          <w:p w14:paraId="0D04DAB6" w14:textId="24FFDFE6" w:rsidR="005C3FC9" w:rsidRPr="00AD232E" w:rsidRDefault="005C3FC9" w:rsidP="006C3338">
            <w:pPr>
              <w:pStyle w:val="Plattetekst"/>
              <w:ind w:left="0"/>
            </w:pPr>
            <w:r w:rsidRPr="00AD232E">
              <w:t xml:space="preserve">Potentiële </w:t>
            </w:r>
            <w:r w:rsidR="00AE2302">
              <w:t>opdrachtnemer</w:t>
            </w:r>
          </w:p>
        </w:tc>
      </w:tr>
      <w:tr w:rsidR="005C3FC9" w:rsidRPr="00AD232E" w14:paraId="19A30125" w14:textId="77777777" w:rsidTr="005D6272">
        <w:tc>
          <w:tcPr>
            <w:tcW w:w="1084" w:type="dxa"/>
          </w:tcPr>
          <w:p w14:paraId="59498FF2" w14:textId="65903D96" w:rsidR="005C3FC9" w:rsidRPr="00AD232E" w:rsidRDefault="00380A3E" w:rsidP="006C3338">
            <w:pPr>
              <w:pStyle w:val="Plattetekst"/>
            </w:pPr>
            <w:r w:rsidRPr="00AD232E">
              <w:t>8.</w:t>
            </w:r>
          </w:p>
        </w:tc>
        <w:tc>
          <w:tcPr>
            <w:tcW w:w="3114" w:type="dxa"/>
          </w:tcPr>
          <w:p w14:paraId="76240F8D" w14:textId="77777777" w:rsidR="005C3FC9" w:rsidRPr="00AD232E" w:rsidRDefault="005C3FC9" w:rsidP="006C3338">
            <w:pPr>
              <w:pStyle w:val="Plattetekst"/>
              <w:ind w:left="0"/>
            </w:pPr>
            <w:r w:rsidRPr="00AD232E">
              <w:t xml:space="preserve">Bewijsmiddel geschiktheidseis </w:t>
            </w:r>
            <w:proofErr w:type="spellStart"/>
            <w:r w:rsidRPr="00AD232E">
              <w:t>Gn</w:t>
            </w:r>
            <w:proofErr w:type="spellEnd"/>
          </w:p>
          <w:p w14:paraId="60758FDA" w14:textId="77777777" w:rsidR="005C3FC9" w:rsidRPr="00AD232E" w:rsidRDefault="005C3FC9" w:rsidP="006C3338">
            <w:pPr>
              <w:pStyle w:val="Plattetekst"/>
            </w:pPr>
          </w:p>
        </w:tc>
        <w:tc>
          <w:tcPr>
            <w:tcW w:w="2340" w:type="dxa"/>
          </w:tcPr>
          <w:p w14:paraId="191C9350" w14:textId="77777777" w:rsidR="005C3FC9" w:rsidRPr="00AD232E" w:rsidRDefault="005C3FC9" w:rsidP="006C3338">
            <w:pPr>
              <w:pStyle w:val="Plattetekst"/>
              <w:ind w:left="0"/>
            </w:pPr>
            <w:r w:rsidRPr="00AD232E">
              <w:t>Bij verzoek tot deelname of inschrijving</w:t>
            </w:r>
          </w:p>
        </w:tc>
        <w:tc>
          <w:tcPr>
            <w:tcW w:w="2169" w:type="dxa"/>
          </w:tcPr>
          <w:p w14:paraId="784C13DD" w14:textId="54015936" w:rsidR="005C3FC9" w:rsidRPr="00AD232E" w:rsidRDefault="005C3FC9" w:rsidP="006C3338">
            <w:pPr>
              <w:pStyle w:val="Plattetekst"/>
              <w:ind w:left="0"/>
            </w:pPr>
            <w:r w:rsidRPr="00AD232E">
              <w:t xml:space="preserve">Potentiële </w:t>
            </w:r>
            <w:r w:rsidR="00AE2302">
              <w:t>opdrachtnemer</w:t>
            </w:r>
          </w:p>
        </w:tc>
      </w:tr>
      <w:tr w:rsidR="005C3FC9" w:rsidRPr="00AD232E" w14:paraId="68BB8485" w14:textId="77777777" w:rsidTr="005D6272">
        <w:tc>
          <w:tcPr>
            <w:tcW w:w="1084" w:type="dxa"/>
          </w:tcPr>
          <w:p w14:paraId="1D6FA5A9" w14:textId="75A73DB9" w:rsidR="005C3FC9" w:rsidRPr="00AD232E" w:rsidRDefault="00380A3E" w:rsidP="006C3338">
            <w:pPr>
              <w:pStyle w:val="Plattetekst"/>
            </w:pPr>
            <w:r w:rsidRPr="00AD232E">
              <w:t>9.</w:t>
            </w:r>
          </w:p>
        </w:tc>
        <w:tc>
          <w:tcPr>
            <w:tcW w:w="3114" w:type="dxa"/>
          </w:tcPr>
          <w:p w14:paraId="5F33073B" w14:textId="77777777" w:rsidR="005C3FC9" w:rsidRPr="00AD232E" w:rsidRDefault="005C3FC9" w:rsidP="006C3338">
            <w:pPr>
              <w:pStyle w:val="Plattetekst"/>
              <w:ind w:left="0"/>
            </w:pPr>
            <w:r w:rsidRPr="00AD232E">
              <w:t>Bewijsmiddel selectiecriterium S1</w:t>
            </w:r>
          </w:p>
        </w:tc>
        <w:tc>
          <w:tcPr>
            <w:tcW w:w="2340" w:type="dxa"/>
          </w:tcPr>
          <w:p w14:paraId="43A93D2C" w14:textId="77777777" w:rsidR="005C3FC9" w:rsidRPr="00AD232E" w:rsidRDefault="005C3FC9" w:rsidP="006C3338">
            <w:pPr>
              <w:pStyle w:val="Plattetekst"/>
              <w:ind w:left="0"/>
            </w:pPr>
            <w:r w:rsidRPr="00AD232E">
              <w:t>Bij verzoek tot deelname of inschrijving</w:t>
            </w:r>
          </w:p>
        </w:tc>
        <w:tc>
          <w:tcPr>
            <w:tcW w:w="2169" w:type="dxa"/>
          </w:tcPr>
          <w:p w14:paraId="4E9C998D" w14:textId="69D63611" w:rsidR="005C3FC9" w:rsidRPr="00AD232E" w:rsidRDefault="005C3FC9" w:rsidP="006C3338">
            <w:pPr>
              <w:pStyle w:val="Plattetekst"/>
              <w:ind w:left="0"/>
            </w:pPr>
            <w:r w:rsidRPr="00AD232E">
              <w:t xml:space="preserve">Potentiële </w:t>
            </w:r>
            <w:r w:rsidR="00AE2302">
              <w:t>opdrachtnemer</w:t>
            </w:r>
          </w:p>
        </w:tc>
      </w:tr>
      <w:tr w:rsidR="005C3FC9" w:rsidRPr="00AD232E" w14:paraId="6C6E4BE6" w14:textId="77777777" w:rsidTr="005D6272">
        <w:tc>
          <w:tcPr>
            <w:tcW w:w="1084" w:type="dxa"/>
          </w:tcPr>
          <w:p w14:paraId="7CD7DB66" w14:textId="682E130D" w:rsidR="005C3FC9" w:rsidRPr="00AD232E" w:rsidRDefault="00380A3E" w:rsidP="006C3338">
            <w:pPr>
              <w:pStyle w:val="Plattetekst"/>
            </w:pPr>
            <w:r w:rsidRPr="00AD232E">
              <w:t>10.</w:t>
            </w:r>
          </w:p>
        </w:tc>
        <w:tc>
          <w:tcPr>
            <w:tcW w:w="3114" w:type="dxa"/>
          </w:tcPr>
          <w:p w14:paraId="0008C647" w14:textId="77777777" w:rsidR="005C3FC9" w:rsidRPr="00AD232E" w:rsidRDefault="005C3FC9" w:rsidP="006C3338">
            <w:pPr>
              <w:pStyle w:val="Plattetekst"/>
              <w:ind w:left="0"/>
            </w:pPr>
            <w:r w:rsidRPr="00AD232E">
              <w:t>Bewijsmiddel selectiecriterium S2</w:t>
            </w:r>
          </w:p>
        </w:tc>
        <w:tc>
          <w:tcPr>
            <w:tcW w:w="2340" w:type="dxa"/>
          </w:tcPr>
          <w:p w14:paraId="6BAB4CC2" w14:textId="77777777" w:rsidR="005C3FC9" w:rsidRPr="00AD232E" w:rsidRDefault="005C3FC9" w:rsidP="006C3338">
            <w:pPr>
              <w:pStyle w:val="Plattetekst"/>
              <w:ind w:left="0"/>
            </w:pPr>
            <w:r w:rsidRPr="00AD232E">
              <w:t>Bij verzoek tot deelname of inschrijving</w:t>
            </w:r>
          </w:p>
        </w:tc>
        <w:tc>
          <w:tcPr>
            <w:tcW w:w="2169" w:type="dxa"/>
          </w:tcPr>
          <w:p w14:paraId="25ACACCF" w14:textId="474CE046" w:rsidR="005C3FC9" w:rsidRPr="00AD232E" w:rsidRDefault="005C3FC9" w:rsidP="006C3338">
            <w:pPr>
              <w:pStyle w:val="Plattetekst"/>
              <w:ind w:left="0"/>
            </w:pPr>
            <w:r w:rsidRPr="00AD232E">
              <w:t xml:space="preserve">Potentiële </w:t>
            </w:r>
            <w:r w:rsidR="00AE2302">
              <w:t>opdrachtnemer</w:t>
            </w:r>
          </w:p>
        </w:tc>
      </w:tr>
      <w:tr w:rsidR="005C3FC9" w:rsidRPr="00AD232E" w14:paraId="147CCA2A" w14:textId="77777777" w:rsidTr="005D6272">
        <w:tc>
          <w:tcPr>
            <w:tcW w:w="1084" w:type="dxa"/>
          </w:tcPr>
          <w:p w14:paraId="5E62BA6D" w14:textId="12C349A3" w:rsidR="005C3FC9" w:rsidRPr="00AD232E" w:rsidRDefault="00380A3E" w:rsidP="006C3338">
            <w:pPr>
              <w:pStyle w:val="Plattetekst"/>
            </w:pPr>
            <w:r w:rsidRPr="00AD232E">
              <w:t>11.</w:t>
            </w:r>
          </w:p>
        </w:tc>
        <w:tc>
          <w:tcPr>
            <w:tcW w:w="3114" w:type="dxa"/>
          </w:tcPr>
          <w:p w14:paraId="0C96DBD1" w14:textId="77777777" w:rsidR="005C3FC9" w:rsidRPr="00AD232E" w:rsidRDefault="005C3FC9" w:rsidP="006C3338">
            <w:pPr>
              <w:pStyle w:val="Plattetekst"/>
              <w:ind w:left="0"/>
            </w:pPr>
            <w:r w:rsidRPr="00AD232E">
              <w:t>Document gunningscriterium Gu1</w:t>
            </w:r>
          </w:p>
        </w:tc>
        <w:tc>
          <w:tcPr>
            <w:tcW w:w="2340" w:type="dxa"/>
          </w:tcPr>
          <w:p w14:paraId="127B89D7" w14:textId="77777777" w:rsidR="005C3FC9" w:rsidRPr="00AD232E" w:rsidRDefault="005C3FC9" w:rsidP="006C3338">
            <w:pPr>
              <w:pStyle w:val="Plattetekst"/>
              <w:ind w:left="0"/>
            </w:pPr>
            <w:r w:rsidRPr="00AD232E">
              <w:t>Bij verzoek tot deelname of inschrijving</w:t>
            </w:r>
          </w:p>
        </w:tc>
        <w:tc>
          <w:tcPr>
            <w:tcW w:w="2169" w:type="dxa"/>
          </w:tcPr>
          <w:p w14:paraId="2863B754" w14:textId="44F5B239" w:rsidR="005C3FC9" w:rsidRPr="00AD232E" w:rsidRDefault="005C3FC9" w:rsidP="006C3338">
            <w:pPr>
              <w:pStyle w:val="Plattetekst"/>
              <w:ind w:left="0"/>
            </w:pPr>
            <w:r w:rsidRPr="00AD232E">
              <w:t xml:space="preserve">Potentiële </w:t>
            </w:r>
            <w:r w:rsidR="00AE2302">
              <w:t>opdrachtnemer</w:t>
            </w:r>
          </w:p>
        </w:tc>
      </w:tr>
      <w:tr w:rsidR="005C3FC9" w:rsidRPr="00AD232E" w14:paraId="5BBCE4B2" w14:textId="77777777" w:rsidTr="005D6272">
        <w:tc>
          <w:tcPr>
            <w:tcW w:w="1084" w:type="dxa"/>
          </w:tcPr>
          <w:p w14:paraId="12646D06" w14:textId="1078F662" w:rsidR="005C3FC9" w:rsidRPr="00AD232E" w:rsidRDefault="00380A3E" w:rsidP="006C3338">
            <w:pPr>
              <w:pStyle w:val="Plattetekst"/>
            </w:pPr>
            <w:r w:rsidRPr="00AD232E">
              <w:t>12.</w:t>
            </w:r>
          </w:p>
        </w:tc>
        <w:tc>
          <w:tcPr>
            <w:tcW w:w="3114" w:type="dxa"/>
          </w:tcPr>
          <w:p w14:paraId="31B748C3" w14:textId="77777777" w:rsidR="005C3FC9" w:rsidRPr="00AD232E" w:rsidRDefault="005C3FC9" w:rsidP="006C3338">
            <w:pPr>
              <w:pStyle w:val="Plattetekst"/>
              <w:ind w:left="0"/>
            </w:pPr>
            <w:r w:rsidRPr="00AD232E">
              <w:t>Document gunningscriterium Gun</w:t>
            </w:r>
          </w:p>
        </w:tc>
        <w:tc>
          <w:tcPr>
            <w:tcW w:w="2340" w:type="dxa"/>
          </w:tcPr>
          <w:p w14:paraId="5F6F228D" w14:textId="230EE7D6" w:rsidR="005C3FC9" w:rsidRPr="00AD232E" w:rsidRDefault="005C3FC9" w:rsidP="006C3338">
            <w:pPr>
              <w:pStyle w:val="Plattetekst"/>
              <w:ind w:left="0"/>
            </w:pPr>
            <w:r w:rsidRPr="00AD232E">
              <w:t xml:space="preserve">Bij verzoek tot deelname </w:t>
            </w:r>
            <w:r w:rsidR="00B61950" w:rsidRPr="00AD232E">
              <w:t xml:space="preserve"> </w:t>
            </w:r>
            <w:r w:rsidRPr="00AD232E">
              <w:t>of inschrijving</w:t>
            </w:r>
          </w:p>
        </w:tc>
        <w:tc>
          <w:tcPr>
            <w:tcW w:w="2169" w:type="dxa"/>
          </w:tcPr>
          <w:p w14:paraId="458D6087" w14:textId="763460FA" w:rsidR="005C3FC9" w:rsidRPr="00AD232E" w:rsidRDefault="005C3FC9" w:rsidP="006C3338">
            <w:pPr>
              <w:pStyle w:val="Plattetekst"/>
              <w:ind w:left="0"/>
            </w:pPr>
            <w:r w:rsidRPr="00AD232E">
              <w:t xml:space="preserve">Potentiële </w:t>
            </w:r>
            <w:r w:rsidR="00AE2302">
              <w:t>opdrachtnemer</w:t>
            </w:r>
          </w:p>
        </w:tc>
      </w:tr>
      <w:tr w:rsidR="005C3FC9" w:rsidRPr="00AD232E" w14:paraId="3ABD7834" w14:textId="77777777" w:rsidTr="005D6272">
        <w:tc>
          <w:tcPr>
            <w:tcW w:w="1084" w:type="dxa"/>
          </w:tcPr>
          <w:p w14:paraId="789E6FB4" w14:textId="1BDA5E99" w:rsidR="005C3FC9" w:rsidRPr="00AD232E" w:rsidRDefault="00380A3E" w:rsidP="006C3338">
            <w:pPr>
              <w:pStyle w:val="Plattetekst"/>
            </w:pPr>
            <w:r w:rsidRPr="00AD232E">
              <w:lastRenderedPageBreak/>
              <w:t>13.</w:t>
            </w:r>
          </w:p>
        </w:tc>
        <w:tc>
          <w:tcPr>
            <w:tcW w:w="3114" w:type="dxa"/>
          </w:tcPr>
          <w:p w14:paraId="713053EF" w14:textId="77777777" w:rsidR="005C3FC9" w:rsidRPr="00AD232E" w:rsidRDefault="005C3FC9" w:rsidP="006C3338">
            <w:pPr>
              <w:pStyle w:val="Plattetekst"/>
              <w:ind w:left="0"/>
            </w:pPr>
            <w:r w:rsidRPr="00AD232E">
              <w:t>PM</w:t>
            </w:r>
          </w:p>
        </w:tc>
        <w:tc>
          <w:tcPr>
            <w:tcW w:w="2340" w:type="dxa"/>
          </w:tcPr>
          <w:p w14:paraId="6610E84A" w14:textId="77777777" w:rsidR="005C3FC9" w:rsidRPr="00AD232E" w:rsidRDefault="005C3FC9" w:rsidP="006C3338">
            <w:pPr>
              <w:pStyle w:val="Plattetekst"/>
              <w:ind w:left="0"/>
            </w:pPr>
            <w:r w:rsidRPr="00AD232E">
              <w:t>PM</w:t>
            </w:r>
          </w:p>
        </w:tc>
        <w:tc>
          <w:tcPr>
            <w:tcW w:w="2169" w:type="dxa"/>
          </w:tcPr>
          <w:p w14:paraId="31AC5173" w14:textId="77777777" w:rsidR="005C3FC9" w:rsidRPr="00AD232E" w:rsidRDefault="005C3FC9" w:rsidP="006C3338">
            <w:pPr>
              <w:pStyle w:val="Plattetekst"/>
              <w:ind w:left="0"/>
            </w:pPr>
            <w:r w:rsidRPr="00AD232E">
              <w:t>PM</w:t>
            </w:r>
          </w:p>
        </w:tc>
      </w:tr>
    </w:tbl>
    <w:p w14:paraId="1BDE80BF" w14:textId="77777777" w:rsidR="00B07FEC" w:rsidRPr="00AD232E" w:rsidRDefault="00B07FEC" w:rsidP="00F80648"/>
    <w:sectPr w:rsidR="00B07FEC" w:rsidRPr="00AD232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0A4E" w14:textId="77777777" w:rsidR="0008684A" w:rsidRDefault="0008684A" w:rsidP="00B07FEC">
      <w:r>
        <w:separator/>
      </w:r>
    </w:p>
  </w:endnote>
  <w:endnote w:type="continuationSeparator" w:id="0">
    <w:p w14:paraId="0EDE4689" w14:textId="77777777" w:rsidR="0008684A" w:rsidRDefault="0008684A" w:rsidP="00B07FEC">
      <w:r>
        <w:continuationSeparator/>
      </w:r>
    </w:p>
  </w:endnote>
  <w:endnote w:type="continuationNotice" w:id="1">
    <w:p w14:paraId="652C06E9" w14:textId="77777777" w:rsidR="0008684A" w:rsidRDefault="000868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45771988"/>
      <w:docPartObj>
        <w:docPartGallery w:val="Page Numbers (Bottom of Page)"/>
        <w:docPartUnique/>
      </w:docPartObj>
    </w:sdtPr>
    <w:sdtEndPr>
      <w:rPr>
        <w:rStyle w:val="Paginanummer"/>
      </w:rPr>
    </w:sdtEndPr>
    <w:sdtContent>
      <w:p w14:paraId="18E9F1E2" w14:textId="7B095B9B" w:rsidR="00B07FEC" w:rsidRDefault="00B07FEC" w:rsidP="003E2AFA">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747CF55" w14:textId="77777777" w:rsidR="00B07FEC" w:rsidRDefault="00B07F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2896177"/>
      <w:docPartObj>
        <w:docPartGallery w:val="Page Numbers (Bottom of Page)"/>
        <w:docPartUnique/>
      </w:docPartObj>
    </w:sdtPr>
    <w:sdtContent>
      <w:p w14:paraId="441707AC" w14:textId="1FAFD0DE" w:rsidR="003E5EFA" w:rsidRDefault="003E5EFA">
        <w:pPr>
          <w:pStyle w:val="Voettekst"/>
          <w:jc w:val="right"/>
        </w:pPr>
        <w:r>
          <w:fldChar w:fldCharType="begin"/>
        </w:r>
        <w:r>
          <w:instrText>PAGE   \* MERGEFORMAT</w:instrText>
        </w:r>
        <w:r>
          <w:fldChar w:fldCharType="separate"/>
        </w:r>
        <w:r>
          <w:t>2</w:t>
        </w:r>
        <w:r>
          <w:fldChar w:fldCharType="end"/>
        </w:r>
      </w:p>
    </w:sdtContent>
  </w:sdt>
  <w:p w14:paraId="65443ACC" w14:textId="77777777" w:rsidR="00B07FEC" w:rsidRDefault="00B07F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0D38" w14:textId="77777777" w:rsidR="0008684A" w:rsidRDefault="0008684A" w:rsidP="00B07FEC">
      <w:r>
        <w:separator/>
      </w:r>
    </w:p>
  </w:footnote>
  <w:footnote w:type="continuationSeparator" w:id="0">
    <w:p w14:paraId="439BB19D" w14:textId="77777777" w:rsidR="0008684A" w:rsidRDefault="0008684A" w:rsidP="00B07FEC">
      <w:r>
        <w:continuationSeparator/>
      </w:r>
    </w:p>
  </w:footnote>
  <w:footnote w:type="continuationNotice" w:id="1">
    <w:p w14:paraId="70881EF6" w14:textId="77777777" w:rsidR="0008684A" w:rsidRDefault="0008684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1" w15:restartNumberingAfterBreak="0">
    <w:nsid w:val="058562F8"/>
    <w:multiLevelType w:val="multilevel"/>
    <w:tmpl w:val="44D63F0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DA07E3"/>
    <w:multiLevelType w:val="multilevel"/>
    <w:tmpl w:val="8286D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353392"/>
    <w:multiLevelType w:val="hybridMultilevel"/>
    <w:tmpl w:val="2E3AD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A6002"/>
    <w:multiLevelType w:val="hybridMultilevel"/>
    <w:tmpl w:val="CEF62C42"/>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6" w15:restartNumberingAfterBreak="0">
    <w:nsid w:val="12F578C1"/>
    <w:multiLevelType w:val="multilevel"/>
    <w:tmpl w:val="A9769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AA168B"/>
    <w:multiLevelType w:val="multilevel"/>
    <w:tmpl w:val="07C0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ED14CE"/>
    <w:multiLevelType w:val="multilevel"/>
    <w:tmpl w:val="B5A879F2"/>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1B234C5F"/>
    <w:multiLevelType w:val="hybridMultilevel"/>
    <w:tmpl w:val="F9DC0698"/>
    <w:lvl w:ilvl="0" w:tplc="4A1455A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0" w15:restartNumberingAfterBreak="0">
    <w:nsid w:val="1DFD1B81"/>
    <w:multiLevelType w:val="hybridMultilevel"/>
    <w:tmpl w:val="E4645550"/>
    <w:lvl w:ilvl="0" w:tplc="A33A63F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1" w15:restartNumberingAfterBreak="0">
    <w:nsid w:val="1E362311"/>
    <w:multiLevelType w:val="hybridMultilevel"/>
    <w:tmpl w:val="499434CA"/>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2C921DD"/>
    <w:multiLevelType w:val="hybridMultilevel"/>
    <w:tmpl w:val="CA2C74B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29AC591C"/>
    <w:multiLevelType w:val="multilevel"/>
    <w:tmpl w:val="A112C91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2ECE5880"/>
    <w:multiLevelType w:val="hybridMultilevel"/>
    <w:tmpl w:val="4AD2A7EC"/>
    <w:lvl w:ilvl="0" w:tplc="832EEE80">
      <w:start w:val="13"/>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9B7A25"/>
    <w:multiLevelType w:val="hybridMultilevel"/>
    <w:tmpl w:val="3CFA9102"/>
    <w:lvl w:ilvl="0" w:tplc="6068ED2A">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33C70746"/>
    <w:multiLevelType w:val="hybridMultilevel"/>
    <w:tmpl w:val="4B9E8056"/>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371563E3"/>
    <w:multiLevelType w:val="hybridMultilevel"/>
    <w:tmpl w:val="6330B936"/>
    <w:lvl w:ilvl="0" w:tplc="892CCBC2">
      <w:start w:val="4"/>
      <w:numFmt w:val="bullet"/>
      <w:lvlText w:val=""/>
      <w:lvlJc w:val="left"/>
      <w:pPr>
        <w:ind w:left="1068" w:hanging="360"/>
      </w:pPr>
      <w:rPr>
        <w:rFonts w:ascii="Symbol" w:eastAsiaTheme="minorHAnsi" w:hAnsi="Symbol" w:cstheme="minorBidi"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8" w15:restartNumberingAfterBreak="0">
    <w:nsid w:val="3CD44B10"/>
    <w:multiLevelType w:val="multilevel"/>
    <w:tmpl w:val="27484566"/>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720" w:hanging="360"/>
      </w:pPr>
      <w:rPr>
        <w:rFonts w:hint="default"/>
      </w:rPr>
    </w:lvl>
    <w:lvl w:ilvl="2">
      <w:start w:val="1"/>
      <w:numFmt w:val="decimal"/>
      <w:pStyle w:val="Kop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25491A"/>
    <w:multiLevelType w:val="multilevel"/>
    <w:tmpl w:val="42F0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624917"/>
    <w:multiLevelType w:val="multilevel"/>
    <w:tmpl w:val="958C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3A6D27"/>
    <w:multiLevelType w:val="multilevel"/>
    <w:tmpl w:val="6EE8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4906A1"/>
    <w:multiLevelType w:val="hybridMultilevel"/>
    <w:tmpl w:val="A4A611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AE7B06"/>
    <w:multiLevelType w:val="hybridMultilevel"/>
    <w:tmpl w:val="C8A60F20"/>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24" w15:restartNumberingAfterBreak="0">
    <w:nsid w:val="4AFA0B3C"/>
    <w:multiLevelType w:val="multilevel"/>
    <w:tmpl w:val="56BE216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5" w15:restartNumberingAfterBreak="0">
    <w:nsid w:val="4E9E5139"/>
    <w:multiLevelType w:val="hybridMultilevel"/>
    <w:tmpl w:val="B980E4E8"/>
    <w:lvl w:ilvl="0" w:tplc="DBCEF68A">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6" w15:restartNumberingAfterBreak="0">
    <w:nsid w:val="502C64C0"/>
    <w:multiLevelType w:val="hybridMultilevel"/>
    <w:tmpl w:val="3D10D764"/>
    <w:lvl w:ilvl="0" w:tplc="16A05B5C">
      <w:start w:val="1"/>
      <w:numFmt w:val="low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7" w15:restartNumberingAfterBreak="0">
    <w:nsid w:val="51184D21"/>
    <w:multiLevelType w:val="multilevel"/>
    <w:tmpl w:val="767A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5A90CA4"/>
    <w:multiLevelType w:val="hybridMultilevel"/>
    <w:tmpl w:val="21EE2B0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58CA068E"/>
    <w:multiLevelType w:val="hybridMultilevel"/>
    <w:tmpl w:val="4050A042"/>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0" w15:restartNumberingAfterBreak="0">
    <w:nsid w:val="5CD651A3"/>
    <w:multiLevelType w:val="hybridMultilevel"/>
    <w:tmpl w:val="446EA206"/>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1" w15:restartNumberingAfterBreak="0">
    <w:nsid w:val="620A66A1"/>
    <w:multiLevelType w:val="hybridMultilevel"/>
    <w:tmpl w:val="FA4AB5B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2" w15:restartNumberingAfterBreak="0">
    <w:nsid w:val="63F570C9"/>
    <w:multiLevelType w:val="multilevel"/>
    <w:tmpl w:val="57E6A2D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3" w15:restartNumberingAfterBreak="0">
    <w:nsid w:val="696A5B85"/>
    <w:multiLevelType w:val="hybridMultilevel"/>
    <w:tmpl w:val="95DC9BAE"/>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34" w15:restartNumberingAfterBreak="0">
    <w:nsid w:val="795C0331"/>
    <w:multiLevelType w:val="hybridMultilevel"/>
    <w:tmpl w:val="1E306BBE"/>
    <w:lvl w:ilvl="0" w:tplc="CF3E19F4">
      <w:start w:val="22"/>
      <w:numFmt w:val="bullet"/>
      <w:lvlText w:val="•"/>
      <w:lvlJc w:val="left"/>
      <w:pPr>
        <w:ind w:left="1068" w:hanging="360"/>
      </w:pPr>
      <w:rPr>
        <w:rFonts w:ascii="Calibri" w:eastAsiaTheme="minorHAnsi" w:hAnsi="Calibri" w:cs="Calibri" w:hint="default"/>
        <w:color w:val="auto"/>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5" w15:restartNumberingAfterBreak="0">
    <w:nsid w:val="7A1951CF"/>
    <w:multiLevelType w:val="hybridMultilevel"/>
    <w:tmpl w:val="5150BCCC"/>
    <w:lvl w:ilvl="0" w:tplc="0413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36" w15:restartNumberingAfterBreak="0">
    <w:nsid w:val="7CAE604B"/>
    <w:multiLevelType w:val="hybridMultilevel"/>
    <w:tmpl w:val="33187124"/>
    <w:lvl w:ilvl="0" w:tplc="BF0E140A">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0010917">
    <w:abstractNumId w:val="14"/>
  </w:num>
  <w:num w:numId="2" w16cid:durableId="2114590017">
    <w:abstractNumId w:val="1"/>
  </w:num>
  <w:num w:numId="3" w16cid:durableId="281695681">
    <w:abstractNumId w:val="0"/>
  </w:num>
  <w:num w:numId="4" w16cid:durableId="1354068128">
    <w:abstractNumId w:val="1"/>
  </w:num>
  <w:num w:numId="5" w16cid:durableId="867529286">
    <w:abstractNumId w:val="17"/>
  </w:num>
  <w:num w:numId="6" w16cid:durableId="481894955">
    <w:abstractNumId w:val="34"/>
  </w:num>
  <w:num w:numId="7" w16cid:durableId="707144942">
    <w:abstractNumId w:val="36"/>
  </w:num>
  <w:num w:numId="8" w16cid:durableId="1496454137">
    <w:abstractNumId w:val="18"/>
  </w:num>
  <w:num w:numId="9" w16cid:durableId="1515805090">
    <w:abstractNumId w:val="22"/>
  </w:num>
  <w:num w:numId="10" w16cid:durableId="1467772308">
    <w:abstractNumId w:val="4"/>
  </w:num>
  <w:num w:numId="11" w16cid:durableId="159393088">
    <w:abstractNumId w:val="29"/>
  </w:num>
  <w:num w:numId="12" w16cid:durableId="885335039">
    <w:abstractNumId w:val="5"/>
  </w:num>
  <w:num w:numId="13" w16cid:durableId="741023626">
    <w:abstractNumId w:val="23"/>
  </w:num>
  <w:num w:numId="14" w16cid:durableId="522018372">
    <w:abstractNumId w:val="30"/>
  </w:num>
  <w:num w:numId="15" w16cid:durableId="745080211">
    <w:abstractNumId w:val="33"/>
  </w:num>
  <w:num w:numId="16" w16cid:durableId="63379008">
    <w:abstractNumId w:val="28"/>
  </w:num>
  <w:num w:numId="17" w16cid:durableId="969820827">
    <w:abstractNumId w:val="31"/>
  </w:num>
  <w:num w:numId="18" w16cid:durableId="1665010583">
    <w:abstractNumId w:val="12"/>
  </w:num>
  <w:num w:numId="19" w16cid:durableId="1336499915">
    <w:abstractNumId w:val="9"/>
  </w:num>
  <w:num w:numId="20" w16cid:durableId="1565336742">
    <w:abstractNumId w:val="10"/>
  </w:num>
  <w:num w:numId="21" w16cid:durableId="802239268">
    <w:abstractNumId w:val="25"/>
  </w:num>
  <w:num w:numId="22" w16cid:durableId="386539099">
    <w:abstractNumId w:val="26"/>
  </w:num>
  <w:num w:numId="23" w16cid:durableId="1042755090">
    <w:abstractNumId w:val="7"/>
  </w:num>
  <w:num w:numId="24" w16cid:durableId="478035198">
    <w:abstractNumId w:val="27"/>
  </w:num>
  <w:num w:numId="25" w16cid:durableId="408112962">
    <w:abstractNumId w:val="15"/>
  </w:num>
  <w:num w:numId="26" w16cid:durableId="342829758">
    <w:abstractNumId w:val="3"/>
  </w:num>
  <w:num w:numId="27" w16cid:durableId="812523802">
    <w:abstractNumId w:val="35"/>
  </w:num>
  <w:num w:numId="28" w16cid:durableId="1969701856">
    <w:abstractNumId w:val="11"/>
  </w:num>
  <w:num w:numId="29" w16cid:durableId="633175769">
    <w:abstractNumId w:val="16"/>
  </w:num>
  <w:num w:numId="30" w16cid:durableId="481241939">
    <w:abstractNumId w:val="1"/>
  </w:num>
  <w:num w:numId="31" w16cid:durableId="1763994304">
    <w:abstractNumId w:val="18"/>
  </w:num>
  <w:num w:numId="32" w16cid:durableId="1545210134">
    <w:abstractNumId w:val="2"/>
  </w:num>
  <w:num w:numId="33" w16cid:durableId="468715304">
    <w:abstractNumId w:val="19"/>
  </w:num>
  <w:num w:numId="34" w16cid:durableId="240141827">
    <w:abstractNumId w:val="6"/>
  </w:num>
  <w:num w:numId="35" w16cid:durableId="1108895387">
    <w:abstractNumId w:val="20"/>
  </w:num>
  <w:num w:numId="36" w16cid:durableId="1297181810">
    <w:abstractNumId w:val="21"/>
  </w:num>
  <w:num w:numId="37" w16cid:durableId="1622371232">
    <w:abstractNumId w:val="24"/>
  </w:num>
  <w:num w:numId="38" w16cid:durableId="1483886727">
    <w:abstractNumId w:val="13"/>
  </w:num>
  <w:num w:numId="39" w16cid:durableId="113641013">
    <w:abstractNumId w:val="8"/>
  </w:num>
  <w:num w:numId="40" w16cid:durableId="125108820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EC"/>
    <w:rsid w:val="000031CC"/>
    <w:rsid w:val="00017C34"/>
    <w:rsid w:val="00020A43"/>
    <w:rsid w:val="00024DA2"/>
    <w:rsid w:val="00041513"/>
    <w:rsid w:val="00045AF8"/>
    <w:rsid w:val="0005310B"/>
    <w:rsid w:val="0005396C"/>
    <w:rsid w:val="00057851"/>
    <w:rsid w:val="00057D0B"/>
    <w:rsid w:val="00062874"/>
    <w:rsid w:val="00064B5E"/>
    <w:rsid w:val="00064F76"/>
    <w:rsid w:val="000668A1"/>
    <w:rsid w:val="000714C6"/>
    <w:rsid w:val="00074E0B"/>
    <w:rsid w:val="00080B03"/>
    <w:rsid w:val="00083024"/>
    <w:rsid w:val="00084E5A"/>
    <w:rsid w:val="0008684A"/>
    <w:rsid w:val="000914A0"/>
    <w:rsid w:val="0009635B"/>
    <w:rsid w:val="000969CE"/>
    <w:rsid w:val="000A0ADD"/>
    <w:rsid w:val="000A6239"/>
    <w:rsid w:val="000A7832"/>
    <w:rsid w:val="000A7BDD"/>
    <w:rsid w:val="000B2189"/>
    <w:rsid w:val="000C2C57"/>
    <w:rsid w:val="000D1046"/>
    <w:rsid w:val="000D114B"/>
    <w:rsid w:val="000E3838"/>
    <w:rsid w:val="000E4EFF"/>
    <w:rsid w:val="000F027D"/>
    <w:rsid w:val="00107CDE"/>
    <w:rsid w:val="0011692D"/>
    <w:rsid w:val="00135612"/>
    <w:rsid w:val="00142628"/>
    <w:rsid w:val="001522B7"/>
    <w:rsid w:val="001624A4"/>
    <w:rsid w:val="00162892"/>
    <w:rsid w:val="00162A18"/>
    <w:rsid w:val="001675ED"/>
    <w:rsid w:val="001704CF"/>
    <w:rsid w:val="00180460"/>
    <w:rsid w:val="001861D3"/>
    <w:rsid w:val="001902F5"/>
    <w:rsid w:val="00190644"/>
    <w:rsid w:val="00192404"/>
    <w:rsid w:val="00192712"/>
    <w:rsid w:val="0019407F"/>
    <w:rsid w:val="001A530A"/>
    <w:rsid w:val="001C0465"/>
    <w:rsid w:val="001C44FB"/>
    <w:rsid w:val="001C6B4D"/>
    <w:rsid w:val="001D041C"/>
    <w:rsid w:val="001D4119"/>
    <w:rsid w:val="001D5E69"/>
    <w:rsid w:val="001D7906"/>
    <w:rsid w:val="001E1309"/>
    <w:rsid w:val="001F187D"/>
    <w:rsid w:val="001F6050"/>
    <w:rsid w:val="00201226"/>
    <w:rsid w:val="00202F1A"/>
    <w:rsid w:val="002102EF"/>
    <w:rsid w:val="00210A5C"/>
    <w:rsid w:val="00224924"/>
    <w:rsid w:val="0023786F"/>
    <w:rsid w:val="00240D44"/>
    <w:rsid w:val="0024114D"/>
    <w:rsid w:val="00243D85"/>
    <w:rsid w:val="00251264"/>
    <w:rsid w:val="00253030"/>
    <w:rsid w:val="002541B7"/>
    <w:rsid w:val="00255812"/>
    <w:rsid w:val="00257705"/>
    <w:rsid w:val="00257922"/>
    <w:rsid w:val="00257A4C"/>
    <w:rsid w:val="00257E0A"/>
    <w:rsid w:val="00261D69"/>
    <w:rsid w:val="002630D3"/>
    <w:rsid w:val="00264387"/>
    <w:rsid w:val="00265A6F"/>
    <w:rsid w:val="00282A2D"/>
    <w:rsid w:val="002838CB"/>
    <w:rsid w:val="00285617"/>
    <w:rsid w:val="00287711"/>
    <w:rsid w:val="002B1157"/>
    <w:rsid w:val="002B30BE"/>
    <w:rsid w:val="002B356D"/>
    <w:rsid w:val="002B40ED"/>
    <w:rsid w:val="002D615F"/>
    <w:rsid w:val="002E59E2"/>
    <w:rsid w:val="002E6DD5"/>
    <w:rsid w:val="002F329A"/>
    <w:rsid w:val="002F3CA4"/>
    <w:rsid w:val="002F5CBB"/>
    <w:rsid w:val="002F6745"/>
    <w:rsid w:val="00302B84"/>
    <w:rsid w:val="0030403C"/>
    <w:rsid w:val="00317BC7"/>
    <w:rsid w:val="003253A5"/>
    <w:rsid w:val="00325A18"/>
    <w:rsid w:val="003315C2"/>
    <w:rsid w:val="003325E5"/>
    <w:rsid w:val="00337108"/>
    <w:rsid w:val="0034034F"/>
    <w:rsid w:val="00340367"/>
    <w:rsid w:val="00355A47"/>
    <w:rsid w:val="00356415"/>
    <w:rsid w:val="00357D3F"/>
    <w:rsid w:val="00366AD7"/>
    <w:rsid w:val="00371018"/>
    <w:rsid w:val="00372A28"/>
    <w:rsid w:val="003745FB"/>
    <w:rsid w:val="003758AD"/>
    <w:rsid w:val="0038018C"/>
    <w:rsid w:val="00380A3E"/>
    <w:rsid w:val="00385978"/>
    <w:rsid w:val="00397340"/>
    <w:rsid w:val="003A2B97"/>
    <w:rsid w:val="003B790C"/>
    <w:rsid w:val="003C0794"/>
    <w:rsid w:val="003C2F6D"/>
    <w:rsid w:val="003C38E4"/>
    <w:rsid w:val="003C5D06"/>
    <w:rsid w:val="003C6D7D"/>
    <w:rsid w:val="003D19E4"/>
    <w:rsid w:val="003D5E00"/>
    <w:rsid w:val="003D7178"/>
    <w:rsid w:val="003D73CF"/>
    <w:rsid w:val="003E0194"/>
    <w:rsid w:val="003E25F0"/>
    <w:rsid w:val="003E3FE5"/>
    <w:rsid w:val="003E5077"/>
    <w:rsid w:val="003E5EFA"/>
    <w:rsid w:val="003F1431"/>
    <w:rsid w:val="003F5D81"/>
    <w:rsid w:val="004023CA"/>
    <w:rsid w:val="00432EDE"/>
    <w:rsid w:val="004408EF"/>
    <w:rsid w:val="00451EFC"/>
    <w:rsid w:val="0045560C"/>
    <w:rsid w:val="004707FB"/>
    <w:rsid w:val="00482CD9"/>
    <w:rsid w:val="0048780F"/>
    <w:rsid w:val="00492F29"/>
    <w:rsid w:val="004B7BFC"/>
    <w:rsid w:val="004C45AE"/>
    <w:rsid w:val="004C518B"/>
    <w:rsid w:val="004C6E09"/>
    <w:rsid w:val="004D4DC9"/>
    <w:rsid w:val="004E331C"/>
    <w:rsid w:val="004E5028"/>
    <w:rsid w:val="004F2AD4"/>
    <w:rsid w:val="004F7198"/>
    <w:rsid w:val="005058BF"/>
    <w:rsid w:val="0050670F"/>
    <w:rsid w:val="005074D4"/>
    <w:rsid w:val="00515FA3"/>
    <w:rsid w:val="005256BB"/>
    <w:rsid w:val="00531148"/>
    <w:rsid w:val="005420CF"/>
    <w:rsid w:val="00544133"/>
    <w:rsid w:val="00546E14"/>
    <w:rsid w:val="0056690E"/>
    <w:rsid w:val="00573D0A"/>
    <w:rsid w:val="00584C66"/>
    <w:rsid w:val="0058572F"/>
    <w:rsid w:val="005876A4"/>
    <w:rsid w:val="005A0CCA"/>
    <w:rsid w:val="005A531F"/>
    <w:rsid w:val="005A79C5"/>
    <w:rsid w:val="005C10EB"/>
    <w:rsid w:val="005C307F"/>
    <w:rsid w:val="005C3FC9"/>
    <w:rsid w:val="005D0F2A"/>
    <w:rsid w:val="005D43E3"/>
    <w:rsid w:val="005D46D8"/>
    <w:rsid w:val="005D619E"/>
    <w:rsid w:val="005D6797"/>
    <w:rsid w:val="005E390B"/>
    <w:rsid w:val="005F38CB"/>
    <w:rsid w:val="005F77F6"/>
    <w:rsid w:val="00600FC6"/>
    <w:rsid w:val="00601BD5"/>
    <w:rsid w:val="006044AD"/>
    <w:rsid w:val="00606854"/>
    <w:rsid w:val="0062211F"/>
    <w:rsid w:val="0062454D"/>
    <w:rsid w:val="00624EE1"/>
    <w:rsid w:val="006309EB"/>
    <w:rsid w:val="0063184E"/>
    <w:rsid w:val="006355A7"/>
    <w:rsid w:val="006356CC"/>
    <w:rsid w:val="00635C17"/>
    <w:rsid w:val="006449BF"/>
    <w:rsid w:val="00645397"/>
    <w:rsid w:val="00646D00"/>
    <w:rsid w:val="00647A04"/>
    <w:rsid w:val="0065049F"/>
    <w:rsid w:val="006533EB"/>
    <w:rsid w:val="00676461"/>
    <w:rsid w:val="00676CF4"/>
    <w:rsid w:val="00681421"/>
    <w:rsid w:val="00685047"/>
    <w:rsid w:val="00685DAE"/>
    <w:rsid w:val="00685FE4"/>
    <w:rsid w:val="00686312"/>
    <w:rsid w:val="00686390"/>
    <w:rsid w:val="00690D09"/>
    <w:rsid w:val="0069151B"/>
    <w:rsid w:val="00695E95"/>
    <w:rsid w:val="006960E5"/>
    <w:rsid w:val="006A3178"/>
    <w:rsid w:val="006A57A2"/>
    <w:rsid w:val="006A641E"/>
    <w:rsid w:val="006B0FED"/>
    <w:rsid w:val="006B158E"/>
    <w:rsid w:val="006B7896"/>
    <w:rsid w:val="006B7F15"/>
    <w:rsid w:val="006C23B3"/>
    <w:rsid w:val="006C3338"/>
    <w:rsid w:val="006C4A9D"/>
    <w:rsid w:val="006D25C3"/>
    <w:rsid w:val="006D44D0"/>
    <w:rsid w:val="006E3215"/>
    <w:rsid w:val="006E35A4"/>
    <w:rsid w:val="006F6276"/>
    <w:rsid w:val="00700CF8"/>
    <w:rsid w:val="00701DC0"/>
    <w:rsid w:val="007052DF"/>
    <w:rsid w:val="0071303E"/>
    <w:rsid w:val="0071335E"/>
    <w:rsid w:val="007207B5"/>
    <w:rsid w:val="00720D86"/>
    <w:rsid w:val="00722F54"/>
    <w:rsid w:val="007248A6"/>
    <w:rsid w:val="00730D89"/>
    <w:rsid w:val="00734E6A"/>
    <w:rsid w:val="00737D85"/>
    <w:rsid w:val="007515AC"/>
    <w:rsid w:val="00753697"/>
    <w:rsid w:val="007664C2"/>
    <w:rsid w:val="00774176"/>
    <w:rsid w:val="00776C38"/>
    <w:rsid w:val="00777561"/>
    <w:rsid w:val="00780734"/>
    <w:rsid w:val="00790751"/>
    <w:rsid w:val="007A240E"/>
    <w:rsid w:val="007B1D08"/>
    <w:rsid w:val="007B5687"/>
    <w:rsid w:val="007B64DF"/>
    <w:rsid w:val="007B65F7"/>
    <w:rsid w:val="007C0FE1"/>
    <w:rsid w:val="007C38A5"/>
    <w:rsid w:val="007C38B2"/>
    <w:rsid w:val="007C3E86"/>
    <w:rsid w:val="007C5509"/>
    <w:rsid w:val="007D22AF"/>
    <w:rsid w:val="007E247C"/>
    <w:rsid w:val="007E3E7D"/>
    <w:rsid w:val="007E671E"/>
    <w:rsid w:val="007F7EA7"/>
    <w:rsid w:val="0080097C"/>
    <w:rsid w:val="008063AE"/>
    <w:rsid w:val="0080792A"/>
    <w:rsid w:val="00807EAC"/>
    <w:rsid w:val="00810A8C"/>
    <w:rsid w:val="008117F1"/>
    <w:rsid w:val="00811D56"/>
    <w:rsid w:val="00813DB6"/>
    <w:rsid w:val="0081423C"/>
    <w:rsid w:val="00821DEC"/>
    <w:rsid w:val="0082303C"/>
    <w:rsid w:val="00826EF6"/>
    <w:rsid w:val="00831AD7"/>
    <w:rsid w:val="00834911"/>
    <w:rsid w:val="00834ACA"/>
    <w:rsid w:val="008354E1"/>
    <w:rsid w:val="00836E39"/>
    <w:rsid w:val="00840B85"/>
    <w:rsid w:val="0084244B"/>
    <w:rsid w:val="0086125D"/>
    <w:rsid w:val="008677D9"/>
    <w:rsid w:val="00875326"/>
    <w:rsid w:val="008818EC"/>
    <w:rsid w:val="00886ACD"/>
    <w:rsid w:val="00891EE0"/>
    <w:rsid w:val="00892EC1"/>
    <w:rsid w:val="00893F40"/>
    <w:rsid w:val="008B2049"/>
    <w:rsid w:val="008B4161"/>
    <w:rsid w:val="008B4662"/>
    <w:rsid w:val="008B5D25"/>
    <w:rsid w:val="008B6020"/>
    <w:rsid w:val="008C4BD0"/>
    <w:rsid w:val="008E10ED"/>
    <w:rsid w:val="008E5C02"/>
    <w:rsid w:val="008F4D60"/>
    <w:rsid w:val="00903018"/>
    <w:rsid w:val="0090595C"/>
    <w:rsid w:val="00912644"/>
    <w:rsid w:val="0091541A"/>
    <w:rsid w:val="00915995"/>
    <w:rsid w:val="00917193"/>
    <w:rsid w:val="00922F27"/>
    <w:rsid w:val="0092337C"/>
    <w:rsid w:val="00924278"/>
    <w:rsid w:val="0092741D"/>
    <w:rsid w:val="00927B49"/>
    <w:rsid w:val="00931AA8"/>
    <w:rsid w:val="00931FCA"/>
    <w:rsid w:val="00937DAC"/>
    <w:rsid w:val="00945712"/>
    <w:rsid w:val="009460A1"/>
    <w:rsid w:val="00955620"/>
    <w:rsid w:val="00957E23"/>
    <w:rsid w:val="00962900"/>
    <w:rsid w:val="00966197"/>
    <w:rsid w:val="00966F0B"/>
    <w:rsid w:val="00983629"/>
    <w:rsid w:val="00984017"/>
    <w:rsid w:val="00985B68"/>
    <w:rsid w:val="00990C12"/>
    <w:rsid w:val="0099220C"/>
    <w:rsid w:val="009965F1"/>
    <w:rsid w:val="009A04D0"/>
    <w:rsid w:val="009B442D"/>
    <w:rsid w:val="009B672C"/>
    <w:rsid w:val="009D3DEA"/>
    <w:rsid w:val="009D3F83"/>
    <w:rsid w:val="009E0A10"/>
    <w:rsid w:val="009E2405"/>
    <w:rsid w:val="009E5CF1"/>
    <w:rsid w:val="009E7B8C"/>
    <w:rsid w:val="009F11B0"/>
    <w:rsid w:val="009F1279"/>
    <w:rsid w:val="009F71CF"/>
    <w:rsid w:val="00A02D08"/>
    <w:rsid w:val="00A11C9D"/>
    <w:rsid w:val="00A14BB7"/>
    <w:rsid w:val="00A2524D"/>
    <w:rsid w:val="00A33EAD"/>
    <w:rsid w:val="00A557D8"/>
    <w:rsid w:val="00A56DDB"/>
    <w:rsid w:val="00A645C3"/>
    <w:rsid w:val="00A64771"/>
    <w:rsid w:val="00A8333D"/>
    <w:rsid w:val="00A83F91"/>
    <w:rsid w:val="00A86DBA"/>
    <w:rsid w:val="00A909B0"/>
    <w:rsid w:val="00AA038D"/>
    <w:rsid w:val="00AA2BAC"/>
    <w:rsid w:val="00AA2D8A"/>
    <w:rsid w:val="00AA4862"/>
    <w:rsid w:val="00AA4887"/>
    <w:rsid w:val="00AA4991"/>
    <w:rsid w:val="00AA4B8A"/>
    <w:rsid w:val="00AB0DCB"/>
    <w:rsid w:val="00AC77C7"/>
    <w:rsid w:val="00AD232E"/>
    <w:rsid w:val="00AD25C8"/>
    <w:rsid w:val="00AE06D2"/>
    <w:rsid w:val="00AE08B8"/>
    <w:rsid w:val="00AE14D6"/>
    <w:rsid w:val="00AE2302"/>
    <w:rsid w:val="00AE2822"/>
    <w:rsid w:val="00AE38DE"/>
    <w:rsid w:val="00AF1A41"/>
    <w:rsid w:val="00AF3B0D"/>
    <w:rsid w:val="00B01FDF"/>
    <w:rsid w:val="00B07FEC"/>
    <w:rsid w:val="00B1036B"/>
    <w:rsid w:val="00B23D30"/>
    <w:rsid w:val="00B27AA7"/>
    <w:rsid w:val="00B31F9F"/>
    <w:rsid w:val="00B40D9E"/>
    <w:rsid w:val="00B42AE8"/>
    <w:rsid w:val="00B449CB"/>
    <w:rsid w:val="00B52052"/>
    <w:rsid w:val="00B52669"/>
    <w:rsid w:val="00B5504E"/>
    <w:rsid w:val="00B60B32"/>
    <w:rsid w:val="00B614E2"/>
    <w:rsid w:val="00B61950"/>
    <w:rsid w:val="00B61CE4"/>
    <w:rsid w:val="00B6201E"/>
    <w:rsid w:val="00B62F0D"/>
    <w:rsid w:val="00B77F30"/>
    <w:rsid w:val="00B8004C"/>
    <w:rsid w:val="00B80C36"/>
    <w:rsid w:val="00B86CFE"/>
    <w:rsid w:val="00B90B95"/>
    <w:rsid w:val="00B933AC"/>
    <w:rsid w:val="00B94ED0"/>
    <w:rsid w:val="00BA1343"/>
    <w:rsid w:val="00BA3BBB"/>
    <w:rsid w:val="00BA778F"/>
    <w:rsid w:val="00BB383C"/>
    <w:rsid w:val="00BB6454"/>
    <w:rsid w:val="00BC39E0"/>
    <w:rsid w:val="00BD6F80"/>
    <w:rsid w:val="00BE0925"/>
    <w:rsid w:val="00C009D6"/>
    <w:rsid w:val="00C067E5"/>
    <w:rsid w:val="00C1699C"/>
    <w:rsid w:val="00C24685"/>
    <w:rsid w:val="00C24CF6"/>
    <w:rsid w:val="00C30732"/>
    <w:rsid w:val="00C30EC4"/>
    <w:rsid w:val="00C33411"/>
    <w:rsid w:val="00C34034"/>
    <w:rsid w:val="00C35AEB"/>
    <w:rsid w:val="00C419D7"/>
    <w:rsid w:val="00C44C22"/>
    <w:rsid w:val="00C4789F"/>
    <w:rsid w:val="00C478C2"/>
    <w:rsid w:val="00C5059D"/>
    <w:rsid w:val="00C5248E"/>
    <w:rsid w:val="00C54347"/>
    <w:rsid w:val="00C610E4"/>
    <w:rsid w:val="00C614F1"/>
    <w:rsid w:val="00C621F4"/>
    <w:rsid w:val="00C63C72"/>
    <w:rsid w:val="00C63EA9"/>
    <w:rsid w:val="00C64417"/>
    <w:rsid w:val="00C66EFD"/>
    <w:rsid w:val="00C76AF2"/>
    <w:rsid w:val="00C87F2E"/>
    <w:rsid w:val="00C92979"/>
    <w:rsid w:val="00C94402"/>
    <w:rsid w:val="00C94D11"/>
    <w:rsid w:val="00C97F55"/>
    <w:rsid w:val="00CB460D"/>
    <w:rsid w:val="00CB7112"/>
    <w:rsid w:val="00CD164A"/>
    <w:rsid w:val="00CD2EC0"/>
    <w:rsid w:val="00CD63EA"/>
    <w:rsid w:val="00CD7447"/>
    <w:rsid w:val="00CE004F"/>
    <w:rsid w:val="00CE019C"/>
    <w:rsid w:val="00CE70EA"/>
    <w:rsid w:val="00CE710C"/>
    <w:rsid w:val="00CE7D12"/>
    <w:rsid w:val="00CF1E18"/>
    <w:rsid w:val="00CF3481"/>
    <w:rsid w:val="00CF6396"/>
    <w:rsid w:val="00CF6F3C"/>
    <w:rsid w:val="00CF7A7D"/>
    <w:rsid w:val="00D13ACF"/>
    <w:rsid w:val="00D31A3A"/>
    <w:rsid w:val="00D32F78"/>
    <w:rsid w:val="00D37AAD"/>
    <w:rsid w:val="00D40FAF"/>
    <w:rsid w:val="00D43928"/>
    <w:rsid w:val="00D61D05"/>
    <w:rsid w:val="00D62AAA"/>
    <w:rsid w:val="00D63B98"/>
    <w:rsid w:val="00D86734"/>
    <w:rsid w:val="00D958A4"/>
    <w:rsid w:val="00D97ABE"/>
    <w:rsid w:val="00DA0405"/>
    <w:rsid w:val="00DA2768"/>
    <w:rsid w:val="00DB01C8"/>
    <w:rsid w:val="00DB2819"/>
    <w:rsid w:val="00DB5836"/>
    <w:rsid w:val="00DB5D79"/>
    <w:rsid w:val="00DB6C3C"/>
    <w:rsid w:val="00DC4D23"/>
    <w:rsid w:val="00DC53E0"/>
    <w:rsid w:val="00DD0B49"/>
    <w:rsid w:val="00DD140A"/>
    <w:rsid w:val="00DD1F69"/>
    <w:rsid w:val="00DD27CE"/>
    <w:rsid w:val="00DD7816"/>
    <w:rsid w:val="00DE3142"/>
    <w:rsid w:val="00E042D4"/>
    <w:rsid w:val="00E14078"/>
    <w:rsid w:val="00E237CA"/>
    <w:rsid w:val="00E24D30"/>
    <w:rsid w:val="00E263C2"/>
    <w:rsid w:val="00E34D0C"/>
    <w:rsid w:val="00E37C02"/>
    <w:rsid w:val="00E519F4"/>
    <w:rsid w:val="00E576B4"/>
    <w:rsid w:val="00E77973"/>
    <w:rsid w:val="00E8083A"/>
    <w:rsid w:val="00E84555"/>
    <w:rsid w:val="00E87CE3"/>
    <w:rsid w:val="00E900BD"/>
    <w:rsid w:val="00E96BAF"/>
    <w:rsid w:val="00E977EB"/>
    <w:rsid w:val="00EA1B7B"/>
    <w:rsid w:val="00EA51DF"/>
    <w:rsid w:val="00EB1EBF"/>
    <w:rsid w:val="00EB253B"/>
    <w:rsid w:val="00EC5B28"/>
    <w:rsid w:val="00ED0BD6"/>
    <w:rsid w:val="00EE1F20"/>
    <w:rsid w:val="00EE3302"/>
    <w:rsid w:val="00EE5986"/>
    <w:rsid w:val="00EF4483"/>
    <w:rsid w:val="00EF4489"/>
    <w:rsid w:val="00EF6945"/>
    <w:rsid w:val="00F037D1"/>
    <w:rsid w:val="00F0734D"/>
    <w:rsid w:val="00F14D2C"/>
    <w:rsid w:val="00F1689B"/>
    <w:rsid w:val="00F23650"/>
    <w:rsid w:val="00F2469F"/>
    <w:rsid w:val="00F257B1"/>
    <w:rsid w:val="00F26AE5"/>
    <w:rsid w:val="00F3119E"/>
    <w:rsid w:val="00F32C68"/>
    <w:rsid w:val="00F35F9F"/>
    <w:rsid w:val="00F51759"/>
    <w:rsid w:val="00F520A3"/>
    <w:rsid w:val="00F538CD"/>
    <w:rsid w:val="00F565EF"/>
    <w:rsid w:val="00F56740"/>
    <w:rsid w:val="00F569D7"/>
    <w:rsid w:val="00F651E9"/>
    <w:rsid w:val="00F77DC8"/>
    <w:rsid w:val="00F80648"/>
    <w:rsid w:val="00F80653"/>
    <w:rsid w:val="00F81127"/>
    <w:rsid w:val="00F85581"/>
    <w:rsid w:val="00F90268"/>
    <w:rsid w:val="00F95670"/>
    <w:rsid w:val="00F95778"/>
    <w:rsid w:val="00F97956"/>
    <w:rsid w:val="00FA54B3"/>
    <w:rsid w:val="00FB19D8"/>
    <w:rsid w:val="00FD2069"/>
    <w:rsid w:val="00FD4DB9"/>
    <w:rsid w:val="00FD772C"/>
    <w:rsid w:val="00FE0875"/>
    <w:rsid w:val="00FE0AE1"/>
    <w:rsid w:val="00FE20AD"/>
    <w:rsid w:val="00FE5F36"/>
    <w:rsid w:val="00FF62F3"/>
    <w:rsid w:val="00FF6CC5"/>
    <w:rsid w:val="0C00BAB4"/>
    <w:rsid w:val="19F2B8FF"/>
    <w:rsid w:val="3D8099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61D84"/>
  <w15:chartTrackingRefBased/>
  <w15:docId w15:val="{FE962072-7183-CE4D-9C9F-45FAFA06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220C"/>
    <w:rPr>
      <w:rFonts w:ascii="Times New Roman" w:eastAsia="Times New Roman" w:hAnsi="Times New Roman" w:cs="Times New Roman"/>
      <w:kern w:val="0"/>
      <w:lang w:eastAsia="nl-NL"/>
      <w14:ligatures w14:val="none"/>
    </w:rPr>
  </w:style>
  <w:style w:type="paragraph" w:styleId="Kop1">
    <w:name w:val="heading 1"/>
    <w:basedOn w:val="Lijstalinea"/>
    <w:next w:val="Standaard"/>
    <w:link w:val="Kop1Char"/>
    <w:uiPriority w:val="9"/>
    <w:qFormat/>
    <w:rsid w:val="006C3338"/>
    <w:pPr>
      <w:numPr>
        <w:numId w:val="8"/>
      </w:numPr>
      <w:ind w:hanging="720"/>
      <w:contextualSpacing w:val="0"/>
      <w:outlineLvl w:val="0"/>
    </w:pPr>
    <w:rPr>
      <w:b/>
      <w:bCs/>
    </w:rPr>
  </w:style>
  <w:style w:type="paragraph" w:styleId="Kop2">
    <w:name w:val="heading 2"/>
    <w:basedOn w:val="Standaard"/>
    <w:next w:val="Standaard"/>
    <w:link w:val="Kop2Char"/>
    <w:uiPriority w:val="9"/>
    <w:unhideWhenUsed/>
    <w:qFormat/>
    <w:rsid w:val="006C3338"/>
    <w:pPr>
      <w:numPr>
        <w:ilvl w:val="1"/>
        <w:numId w:val="8"/>
      </w:numPr>
      <w:tabs>
        <w:tab w:val="num" w:pos="709"/>
      </w:tabs>
      <w:ind w:hanging="720"/>
      <w:contextualSpacing/>
      <w:outlineLvl w:val="1"/>
    </w:pPr>
  </w:style>
  <w:style w:type="paragraph" w:styleId="Kop3">
    <w:name w:val="heading 3"/>
    <w:basedOn w:val="Lijstalinea"/>
    <w:next w:val="Standaard"/>
    <w:link w:val="Kop3Char"/>
    <w:uiPriority w:val="9"/>
    <w:unhideWhenUsed/>
    <w:qFormat/>
    <w:rsid w:val="006C3338"/>
    <w:pPr>
      <w:numPr>
        <w:ilvl w:val="2"/>
        <w:numId w:val="8"/>
      </w:numPr>
      <w:outlineLvl w:val="2"/>
    </w:pPr>
  </w:style>
  <w:style w:type="paragraph" w:styleId="Kop4">
    <w:name w:val="heading 4"/>
    <w:basedOn w:val="Standaard"/>
    <w:next w:val="Standaard"/>
    <w:link w:val="Kop4Char"/>
    <w:uiPriority w:val="9"/>
    <w:semiHidden/>
    <w:unhideWhenUsed/>
    <w:qFormat/>
    <w:rsid w:val="00685F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5F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5F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F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F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F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sz w:val="18"/>
      <w:szCs w:val="20"/>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table" w:styleId="Tabelraster">
    <w:name w:val="Table Grid"/>
    <w:basedOn w:val="Standaardtabel"/>
    <w:uiPriority w:val="39"/>
    <w:rsid w:val="00B07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B07FEC"/>
    <w:pPr>
      <w:tabs>
        <w:tab w:val="center" w:pos="4536"/>
        <w:tab w:val="right" w:pos="9072"/>
      </w:tabs>
    </w:pPr>
  </w:style>
  <w:style w:type="character" w:customStyle="1" w:styleId="VoettekstChar">
    <w:name w:val="Voettekst Char"/>
    <w:basedOn w:val="Standaardalinea-lettertype"/>
    <w:link w:val="Voettekst"/>
    <w:uiPriority w:val="99"/>
    <w:rsid w:val="00B07FEC"/>
    <w:rPr>
      <w:rFonts w:ascii="Times New Roman" w:hAnsi="Times New Roman"/>
    </w:rPr>
  </w:style>
  <w:style w:type="character" w:styleId="Paginanummer">
    <w:name w:val="page number"/>
    <w:basedOn w:val="Standaardalinea-lettertype"/>
    <w:uiPriority w:val="99"/>
    <w:semiHidden/>
    <w:unhideWhenUsed/>
    <w:rsid w:val="00B07FEC"/>
  </w:style>
  <w:style w:type="paragraph" w:styleId="Lijstalinea">
    <w:name w:val="List Paragraph"/>
    <w:basedOn w:val="Standaard"/>
    <w:uiPriority w:val="34"/>
    <w:qFormat/>
    <w:rsid w:val="00B07FEC"/>
    <w:pPr>
      <w:ind w:left="720"/>
      <w:contextualSpacing/>
    </w:pPr>
  </w:style>
  <w:style w:type="character" w:customStyle="1" w:styleId="Kop1Char">
    <w:name w:val="Kop 1 Char"/>
    <w:basedOn w:val="Standaardalinea-lettertype"/>
    <w:link w:val="Kop1"/>
    <w:uiPriority w:val="9"/>
    <w:rsid w:val="00B07FEC"/>
    <w:rPr>
      <w:rFonts w:ascii="Times New Roman" w:hAnsi="Times New Roman"/>
      <w:b/>
      <w:bCs/>
    </w:rPr>
  </w:style>
  <w:style w:type="character" w:customStyle="1" w:styleId="Kop2Char">
    <w:name w:val="Kop 2 Char"/>
    <w:basedOn w:val="Standaardalinea-lettertype"/>
    <w:link w:val="Kop2"/>
    <w:uiPriority w:val="9"/>
    <w:rsid w:val="00B07FEC"/>
    <w:rPr>
      <w:rFonts w:ascii="Times New Roman" w:hAnsi="Times New Roman"/>
    </w:rPr>
  </w:style>
  <w:style w:type="paragraph" w:styleId="Lijstnummering4">
    <w:name w:val="List Number 4"/>
    <w:basedOn w:val="Standaard"/>
    <w:uiPriority w:val="99"/>
    <w:semiHidden/>
    <w:unhideWhenUsed/>
    <w:rsid w:val="006C3338"/>
    <w:pPr>
      <w:numPr>
        <w:numId w:val="3"/>
      </w:numPr>
      <w:tabs>
        <w:tab w:val="left" w:pos="1134"/>
      </w:tabs>
      <w:contextualSpacing/>
    </w:pPr>
  </w:style>
  <w:style w:type="character" w:customStyle="1" w:styleId="Kop3Char">
    <w:name w:val="Kop 3 Char"/>
    <w:basedOn w:val="Standaardalinea-lettertype"/>
    <w:link w:val="Kop3"/>
    <w:uiPriority w:val="9"/>
    <w:rsid w:val="00B07FEC"/>
    <w:rPr>
      <w:rFonts w:ascii="Times New Roman" w:hAnsi="Times New Roman"/>
    </w:rPr>
  </w:style>
  <w:style w:type="paragraph" w:styleId="Plattetekst">
    <w:name w:val="Body Text"/>
    <w:basedOn w:val="Standaard"/>
    <w:link w:val="PlattetekstChar"/>
    <w:uiPriority w:val="1"/>
    <w:rsid w:val="006C3338"/>
    <w:pPr>
      <w:ind w:left="567"/>
    </w:pPr>
  </w:style>
  <w:style w:type="character" w:customStyle="1" w:styleId="PlattetekstChar">
    <w:name w:val="Platte tekst Char"/>
    <w:basedOn w:val="Standaardalinea-lettertype"/>
    <w:link w:val="Plattetekst"/>
    <w:uiPriority w:val="1"/>
    <w:rsid w:val="00B07FEC"/>
    <w:rPr>
      <w:rFonts w:ascii="Times New Roman" w:hAnsi="Times New Roman"/>
      <w:kern w:val="0"/>
      <w14:ligatures w14:val="none"/>
    </w:rPr>
  </w:style>
  <w:style w:type="character" w:styleId="Voetnootmarkering">
    <w:name w:val="footnote reference"/>
    <w:basedOn w:val="Standaardalinea-lettertype"/>
    <w:uiPriority w:val="99"/>
    <w:semiHidden/>
    <w:unhideWhenUsed/>
    <w:rsid w:val="00B07FEC"/>
    <w:rPr>
      <w:vertAlign w:val="superscript"/>
    </w:rPr>
  </w:style>
  <w:style w:type="character" w:styleId="Verwijzingopmerking">
    <w:name w:val="annotation reference"/>
    <w:basedOn w:val="Standaardalinea-lettertype"/>
    <w:uiPriority w:val="99"/>
    <w:semiHidden/>
    <w:unhideWhenUsed/>
    <w:rsid w:val="00B07FEC"/>
    <w:rPr>
      <w:sz w:val="16"/>
      <w:szCs w:val="16"/>
    </w:rPr>
  </w:style>
  <w:style w:type="paragraph" w:styleId="Tekstopmerking">
    <w:name w:val="annotation text"/>
    <w:basedOn w:val="Standaard"/>
    <w:link w:val="TekstopmerkingChar"/>
    <w:uiPriority w:val="99"/>
    <w:unhideWhenUsed/>
    <w:rsid w:val="006C3338"/>
    <w:rPr>
      <w:sz w:val="20"/>
      <w:szCs w:val="20"/>
    </w:rPr>
  </w:style>
  <w:style w:type="character" w:customStyle="1" w:styleId="TekstopmerkingChar">
    <w:name w:val="Tekst opmerking Char"/>
    <w:basedOn w:val="Standaardalinea-lettertype"/>
    <w:link w:val="Tekstopmerking"/>
    <w:uiPriority w:val="99"/>
    <w:rsid w:val="00B07FEC"/>
    <w:rPr>
      <w:rFonts w:ascii="Times New Roman" w:hAnsi="Times New Roman"/>
      <w:kern w:val="0"/>
      <w:sz w:val="20"/>
      <w:szCs w:val="20"/>
      <w14:ligatures w14:val="none"/>
    </w:rPr>
  </w:style>
  <w:style w:type="paragraph" w:styleId="Inhopg1">
    <w:name w:val="toc 1"/>
    <w:basedOn w:val="Standaard"/>
    <w:next w:val="Standaard"/>
    <w:autoRedefine/>
    <w:uiPriority w:val="39"/>
    <w:unhideWhenUsed/>
    <w:rsid w:val="00B07FEC"/>
    <w:pPr>
      <w:spacing w:after="100"/>
    </w:pPr>
  </w:style>
  <w:style w:type="paragraph" w:styleId="Inhopg2">
    <w:name w:val="toc 2"/>
    <w:basedOn w:val="Standaard"/>
    <w:next w:val="Standaard"/>
    <w:autoRedefine/>
    <w:uiPriority w:val="39"/>
    <w:unhideWhenUsed/>
    <w:rsid w:val="00B07FEC"/>
    <w:pPr>
      <w:spacing w:after="100"/>
      <w:ind w:left="240"/>
    </w:pPr>
  </w:style>
  <w:style w:type="paragraph" w:styleId="Inhopg3">
    <w:name w:val="toc 3"/>
    <w:basedOn w:val="Standaard"/>
    <w:next w:val="Standaard"/>
    <w:autoRedefine/>
    <w:uiPriority w:val="39"/>
    <w:unhideWhenUsed/>
    <w:rsid w:val="00B07FEC"/>
    <w:pPr>
      <w:spacing w:after="100"/>
      <w:ind w:left="480"/>
    </w:pPr>
  </w:style>
  <w:style w:type="character" w:styleId="Hyperlink">
    <w:name w:val="Hyperlink"/>
    <w:basedOn w:val="Standaardalinea-lettertype"/>
    <w:uiPriority w:val="99"/>
    <w:unhideWhenUsed/>
    <w:rsid w:val="00B07FEC"/>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1335E"/>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71335E"/>
    <w:rPr>
      <w:rFonts w:ascii="Times New Roman" w:hAnsi="Times New Roman"/>
      <w:b/>
      <w:bCs/>
      <w:kern w:val="0"/>
      <w:sz w:val="20"/>
      <w:szCs w:val="20"/>
      <w14:ligatures w14:val="none"/>
    </w:rPr>
  </w:style>
  <w:style w:type="paragraph" w:customStyle="1" w:styleId="Kadertekst">
    <w:name w:val="Kader tekst"/>
    <w:basedOn w:val="Plattetekst"/>
    <w:uiPriority w:val="9"/>
    <w:qFormat/>
    <w:rsid w:val="006C3338"/>
    <w:pPr>
      <w:ind w:left="0"/>
    </w:pPr>
  </w:style>
  <w:style w:type="character" w:customStyle="1" w:styleId="Kop4Char">
    <w:name w:val="Kop 4 Char"/>
    <w:basedOn w:val="Standaardalinea-lettertype"/>
    <w:link w:val="Kop4"/>
    <w:uiPriority w:val="9"/>
    <w:semiHidden/>
    <w:rsid w:val="00685FE4"/>
    <w:rPr>
      <w:rFonts w:ascii="Times New Roman" w:eastAsiaTheme="majorEastAsia" w:hAnsi="Times New Roman" w:cstheme="majorBidi"/>
      <w:i/>
      <w:iCs/>
      <w:color w:val="2F5496" w:themeColor="accent1" w:themeShade="BF"/>
    </w:rPr>
  </w:style>
  <w:style w:type="character" w:customStyle="1" w:styleId="Kop5Char">
    <w:name w:val="Kop 5 Char"/>
    <w:basedOn w:val="Standaardalinea-lettertype"/>
    <w:link w:val="Kop5"/>
    <w:uiPriority w:val="9"/>
    <w:semiHidden/>
    <w:rsid w:val="00685FE4"/>
    <w:rPr>
      <w:rFonts w:ascii="Times New Roman" w:eastAsiaTheme="majorEastAsia" w:hAnsi="Times New Roman" w:cstheme="majorBidi"/>
      <w:color w:val="2F5496" w:themeColor="accent1" w:themeShade="BF"/>
    </w:rPr>
  </w:style>
  <w:style w:type="character" w:customStyle="1" w:styleId="Kop6Char">
    <w:name w:val="Kop 6 Char"/>
    <w:basedOn w:val="Standaardalinea-lettertype"/>
    <w:link w:val="Kop6"/>
    <w:uiPriority w:val="9"/>
    <w:semiHidden/>
    <w:rsid w:val="00685FE4"/>
    <w:rPr>
      <w:rFonts w:ascii="Times New Roman" w:eastAsiaTheme="majorEastAsia" w:hAnsi="Times New Roman" w:cstheme="majorBidi"/>
      <w:i/>
      <w:iCs/>
      <w:color w:val="595959" w:themeColor="text1" w:themeTint="A6"/>
    </w:rPr>
  </w:style>
  <w:style w:type="character" w:customStyle="1" w:styleId="Kop7Char">
    <w:name w:val="Kop 7 Char"/>
    <w:basedOn w:val="Standaardalinea-lettertype"/>
    <w:link w:val="Kop7"/>
    <w:uiPriority w:val="9"/>
    <w:semiHidden/>
    <w:rsid w:val="00685FE4"/>
    <w:rPr>
      <w:rFonts w:ascii="Times New Roman" w:eastAsiaTheme="majorEastAsia" w:hAnsi="Times New Roman" w:cstheme="majorBidi"/>
      <w:color w:val="595959" w:themeColor="text1" w:themeTint="A6"/>
    </w:rPr>
  </w:style>
  <w:style w:type="character" w:customStyle="1" w:styleId="Kop8Char">
    <w:name w:val="Kop 8 Char"/>
    <w:basedOn w:val="Standaardalinea-lettertype"/>
    <w:link w:val="Kop8"/>
    <w:uiPriority w:val="9"/>
    <w:semiHidden/>
    <w:rsid w:val="00685FE4"/>
    <w:rPr>
      <w:rFonts w:ascii="Times New Roman" w:eastAsiaTheme="majorEastAsia" w:hAnsi="Times New Roman" w:cstheme="majorBidi"/>
      <w:i/>
      <w:iCs/>
      <w:color w:val="272727" w:themeColor="text1" w:themeTint="D8"/>
    </w:rPr>
  </w:style>
  <w:style w:type="character" w:customStyle="1" w:styleId="Kop9Char">
    <w:name w:val="Kop 9 Char"/>
    <w:basedOn w:val="Standaardalinea-lettertype"/>
    <w:link w:val="Kop9"/>
    <w:uiPriority w:val="9"/>
    <w:semiHidden/>
    <w:rsid w:val="00685FE4"/>
    <w:rPr>
      <w:rFonts w:ascii="Times New Roman" w:eastAsiaTheme="majorEastAsia" w:hAnsi="Times New Roman" w:cstheme="majorBidi"/>
      <w:color w:val="272727" w:themeColor="text1" w:themeTint="D8"/>
    </w:rPr>
  </w:style>
  <w:style w:type="paragraph" w:styleId="Titel">
    <w:name w:val="Title"/>
    <w:basedOn w:val="Standaard"/>
    <w:next w:val="Standaard"/>
    <w:link w:val="TitelChar"/>
    <w:uiPriority w:val="10"/>
    <w:qFormat/>
    <w:rsid w:val="00685FE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F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FE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FE4"/>
    <w:rPr>
      <w:rFonts w:ascii="Times New Roman" w:eastAsiaTheme="majorEastAsia" w:hAnsi="Times New Roman" w:cstheme="majorBidi"/>
      <w:color w:val="595959" w:themeColor="text1" w:themeTint="A6"/>
      <w:spacing w:val="15"/>
      <w:sz w:val="28"/>
      <w:szCs w:val="28"/>
    </w:rPr>
  </w:style>
  <w:style w:type="paragraph" w:styleId="Citaat">
    <w:name w:val="Quote"/>
    <w:basedOn w:val="Standaard"/>
    <w:next w:val="Standaard"/>
    <w:link w:val="CitaatChar"/>
    <w:uiPriority w:val="29"/>
    <w:qFormat/>
    <w:rsid w:val="00685FE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85FE4"/>
    <w:rPr>
      <w:rFonts w:ascii="Times New Roman" w:hAnsi="Times New Roman"/>
      <w:i/>
      <w:iCs/>
      <w:color w:val="404040" w:themeColor="text1" w:themeTint="BF"/>
    </w:rPr>
  </w:style>
  <w:style w:type="character" w:styleId="Intensievebenadrukking">
    <w:name w:val="Intense Emphasis"/>
    <w:basedOn w:val="Standaardalinea-lettertype"/>
    <w:uiPriority w:val="21"/>
    <w:qFormat/>
    <w:rsid w:val="00685FE4"/>
    <w:rPr>
      <w:i/>
      <w:iCs/>
      <w:color w:val="2F5496" w:themeColor="accent1" w:themeShade="BF"/>
    </w:rPr>
  </w:style>
  <w:style w:type="paragraph" w:styleId="Duidelijkcitaat">
    <w:name w:val="Intense Quote"/>
    <w:basedOn w:val="Standaard"/>
    <w:next w:val="Standaard"/>
    <w:link w:val="DuidelijkcitaatChar"/>
    <w:uiPriority w:val="30"/>
    <w:qFormat/>
    <w:rsid w:val="00685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5FE4"/>
    <w:rPr>
      <w:rFonts w:ascii="Times New Roman" w:hAnsi="Times New Roman"/>
      <w:i/>
      <w:iCs/>
      <w:color w:val="2F5496" w:themeColor="accent1" w:themeShade="BF"/>
    </w:rPr>
  </w:style>
  <w:style w:type="character" w:styleId="Intensieveverwijzing">
    <w:name w:val="Intense Reference"/>
    <w:basedOn w:val="Standaardalinea-lettertype"/>
    <w:uiPriority w:val="32"/>
    <w:qFormat/>
    <w:rsid w:val="00685FE4"/>
    <w:rPr>
      <w:b/>
      <w:bCs/>
      <w:smallCaps/>
      <w:color w:val="2F5496" w:themeColor="accent1" w:themeShade="BF"/>
      <w:spacing w:val="5"/>
    </w:rPr>
  </w:style>
  <w:style w:type="character" w:customStyle="1" w:styleId="zsysVeldMarkering">
    <w:name w:val="zsysVeldMarkering"/>
    <w:basedOn w:val="Standaardalinea-lettertype"/>
    <w:uiPriority w:val="40"/>
    <w:semiHidden/>
    <w:rsid w:val="00685FE4"/>
    <w:rPr>
      <w:bdr w:val="none" w:sz="0" w:space="0" w:color="auto"/>
      <w:shd w:val="clear" w:color="auto" w:fill="A0C4E8"/>
    </w:rPr>
  </w:style>
  <w:style w:type="paragraph" w:customStyle="1" w:styleId="Inleiding">
    <w:name w:val="Inleiding"/>
    <w:next w:val="Standaard"/>
    <w:uiPriority w:val="1"/>
    <w:rsid w:val="00685FE4"/>
    <w:pPr>
      <w:framePr w:wrap="around" w:vAnchor="text" w:hAnchor="text" w:y="1"/>
    </w:pPr>
    <w:rPr>
      <w:rFonts w:ascii="Times New Roman" w:hAnsi="Times New Roman"/>
      <w:kern w:val="0"/>
      <w14:ligatures w14:val="none"/>
    </w:rPr>
  </w:style>
  <w:style w:type="paragraph" w:customStyle="1" w:styleId="OpsommingN1Bullet">
    <w:name w:val="Opsomming N1 Bullet"/>
    <w:basedOn w:val="Plattetekst"/>
    <w:uiPriority w:val="4"/>
    <w:qFormat/>
    <w:rsid w:val="006C3338"/>
    <w:pPr>
      <w:numPr>
        <w:numId w:val="10"/>
      </w:numPr>
      <w:ind w:left="851"/>
    </w:pPr>
  </w:style>
  <w:style w:type="paragraph" w:customStyle="1" w:styleId="Plattetekstinspring">
    <w:name w:val="Platte tekst inspring"/>
    <w:basedOn w:val="Plattetekst"/>
    <w:uiPriority w:val="1"/>
    <w:qFormat/>
    <w:rsid w:val="006C3338"/>
    <w:pPr>
      <w:ind w:left="851"/>
    </w:pPr>
  </w:style>
  <w:style w:type="character" w:styleId="Zwaar">
    <w:name w:val="Strong"/>
    <w:basedOn w:val="Standaardalinea-lettertype"/>
    <w:uiPriority w:val="22"/>
    <w:qFormat/>
    <w:rsid w:val="00685FE4"/>
    <w:rPr>
      <w:b/>
      <w:bCs/>
    </w:rPr>
  </w:style>
  <w:style w:type="paragraph" w:customStyle="1" w:styleId="paragraph">
    <w:name w:val="paragraph"/>
    <w:basedOn w:val="Standaard"/>
    <w:rsid w:val="00685FE4"/>
    <w:pPr>
      <w:spacing w:before="100" w:beforeAutospacing="1" w:after="100" w:afterAutospacing="1"/>
    </w:pPr>
  </w:style>
  <w:style w:type="character" w:customStyle="1" w:styleId="normaltextrun">
    <w:name w:val="normaltextrun"/>
    <w:basedOn w:val="Standaardalinea-lettertype"/>
    <w:rsid w:val="00685FE4"/>
  </w:style>
  <w:style w:type="character" w:customStyle="1" w:styleId="eop">
    <w:name w:val="eop"/>
    <w:basedOn w:val="Standaardalinea-lettertype"/>
    <w:rsid w:val="00685FE4"/>
  </w:style>
  <w:style w:type="character" w:styleId="Onopgelostemelding">
    <w:name w:val="Unresolved Mention"/>
    <w:basedOn w:val="Standaardalinea-lettertype"/>
    <w:uiPriority w:val="99"/>
    <w:semiHidden/>
    <w:unhideWhenUsed/>
    <w:rsid w:val="00685FE4"/>
    <w:rPr>
      <w:color w:val="605E5C"/>
      <w:shd w:val="clear" w:color="auto" w:fill="E1DFDD"/>
    </w:rPr>
  </w:style>
  <w:style w:type="paragraph" w:styleId="Koptekst">
    <w:name w:val="header"/>
    <w:basedOn w:val="Standaard"/>
    <w:link w:val="KoptekstChar"/>
    <w:uiPriority w:val="99"/>
    <w:unhideWhenUsed/>
    <w:rsid w:val="00685FE4"/>
    <w:pPr>
      <w:tabs>
        <w:tab w:val="center" w:pos="4680"/>
        <w:tab w:val="right" w:pos="9360"/>
      </w:tabs>
    </w:pPr>
  </w:style>
  <w:style w:type="character" w:customStyle="1" w:styleId="KoptekstChar">
    <w:name w:val="Koptekst Char"/>
    <w:basedOn w:val="Standaardalinea-lettertype"/>
    <w:link w:val="Koptekst"/>
    <w:uiPriority w:val="99"/>
    <w:rsid w:val="00685FE4"/>
    <w:rPr>
      <w:rFonts w:ascii="Times New Roman" w:hAnsi="Times New Roman"/>
    </w:rPr>
  </w:style>
  <w:style w:type="paragraph" w:styleId="Revisie">
    <w:name w:val="Revision"/>
    <w:hidden/>
    <w:uiPriority w:val="99"/>
    <w:semiHidden/>
    <w:rsid w:val="00AA4991"/>
    <w:rPr>
      <w:rFonts w:ascii="Times New Roman" w:hAnsi="Times New Roman"/>
    </w:rPr>
  </w:style>
  <w:style w:type="character" w:styleId="GevolgdeHyperlink">
    <w:name w:val="FollowedHyperlink"/>
    <w:basedOn w:val="Standaardalinea-lettertype"/>
    <w:uiPriority w:val="99"/>
    <w:semiHidden/>
    <w:unhideWhenUsed/>
    <w:rsid w:val="003F1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27871">
      <w:bodyDiv w:val="1"/>
      <w:marLeft w:val="0"/>
      <w:marRight w:val="0"/>
      <w:marTop w:val="0"/>
      <w:marBottom w:val="0"/>
      <w:divBdr>
        <w:top w:val="none" w:sz="0" w:space="0" w:color="auto"/>
        <w:left w:val="none" w:sz="0" w:space="0" w:color="auto"/>
        <w:bottom w:val="none" w:sz="0" w:space="0" w:color="auto"/>
        <w:right w:val="none" w:sz="0" w:space="0" w:color="auto"/>
      </w:divBdr>
    </w:div>
    <w:div w:id="185335996">
      <w:bodyDiv w:val="1"/>
      <w:marLeft w:val="0"/>
      <w:marRight w:val="0"/>
      <w:marTop w:val="0"/>
      <w:marBottom w:val="0"/>
      <w:divBdr>
        <w:top w:val="none" w:sz="0" w:space="0" w:color="auto"/>
        <w:left w:val="none" w:sz="0" w:space="0" w:color="auto"/>
        <w:bottom w:val="none" w:sz="0" w:space="0" w:color="auto"/>
        <w:right w:val="none" w:sz="0" w:space="0" w:color="auto"/>
      </w:divBdr>
    </w:div>
    <w:div w:id="225533278">
      <w:bodyDiv w:val="1"/>
      <w:marLeft w:val="0"/>
      <w:marRight w:val="0"/>
      <w:marTop w:val="0"/>
      <w:marBottom w:val="0"/>
      <w:divBdr>
        <w:top w:val="none" w:sz="0" w:space="0" w:color="auto"/>
        <w:left w:val="none" w:sz="0" w:space="0" w:color="auto"/>
        <w:bottom w:val="none" w:sz="0" w:space="0" w:color="auto"/>
        <w:right w:val="none" w:sz="0" w:space="0" w:color="auto"/>
      </w:divBdr>
    </w:div>
    <w:div w:id="367070364">
      <w:bodyDiv w:val="1"/>
      <w:marLeft w:val="0"/>
      <w:marRight w:val="0"/>
      <w:marTop w:val="0"/>
      <w:marBottom w:val="0"/>
      <w:divBdr>
        <w:top w:val="none" w:sz="0" w:space="0" w:color="auto"/>
        <w:left w:val="none" w:sz="0" w:space="0" w:color="auto"/>
        <w:bottom w:val="none" w:sz="0" w:space="0" w:color="auto"/>
        <w:right w:val="none" w:sz="0" w:space="0" w:color="auto"/>
      </w:divBdr>
    </w:div>
    <w:div w:id="493179982">
      <w:bodyDiv w:val="1"/>
      <w:marLeft w:val="0"/>
      <w:marRight w:val="0"/>
      <w:marTop w:val="0"/>
      <w:marBottom w:val="0"/>
      <w:divBdr>
        <w:top w:val="none" w:sz="0" w:space="0" w:color="auto"/>
        <w:left w:val="none" w:sz="0" w:space="0" w:color="auto"/>
        <w:bottom w:val="none" w:sz="0" w:space="0" w:color="auto"/>
        <w:right w:val="none" w:sz="0" w:space="0" w:color="auto"/>
      </w:divBdr>
    </w:div>
    <w:div w:id="735856384">
      <w:bodyDiv w:val="1"/>
      <w:marLeft w:val="0"/>
      <w:marRight w:val="0"/>
      <w:marTop w:val="0"/>
      <w:marBottom w:val="0"/>
      <w:divBdr>
        <w:top w:val="none" w:sz="0" w:space="0" w:color="auto"/>
        <w:left w:val="none" w:sz="0" w:space="0" w:color="auto"/>
        <w:bottom w:val="none" w:sz="0" w:space="0" w:color="auto"/>
        <w:right w:val="none" w:sz="0" w:space="0" w:color="auto"/>
      </w:divBdr>
    </w:div>
    <w:div w:id="801382972">
      <w:bodyDiv w:val="1"/>
      <w:marLeft w:val="0"/>
      <w:marRight w:val="0"/>
      <w:marTop w:val="0"/>
      <w:marBottom w:val="0"/>
      <w:divBdr>
        <w:top w:val="none" w:sz="0" w:space="0" w:color="auto"/>
        <w:left w:val="none" w:sz="0" w:space="0" w:color="auto"/>
        <w:bottom w:val="none" w:sz="0" w:space="0" w:color="auto"/>
        <w:right w:val="none" w:sz="0" w:space="0" w:color="auto"/>
      </w:divBdr>
      <w:divsChild>
        <w:div w:id="1921402556">
          <w:marLeft w:val="0"/>
          <w:marRight w:val="0"/>
          <w:marTop w:val="0"/>
          <w:marBottom w:val="0"/>
          <w:divBdr>
            <w:top w:val="none" w:sz="0" w:space="0" w:color="auto"/>
            <w:left w:val="none" w:sz="0" w:space="0" w:color="auto"/>
            <w:bottom w:val="none" w:sz="0" w:space="0" w:color="auto"/>
            <w:right w:val="none" w:sz="0" w:space="0" w:color="auto"/>
          </w:divBdr>
        </w:div>
      </w:divsChild>
    </w:div>
    <w:div w:id="841822593">
      <w:bodyDiv w:val="1"/>
      <w:marLeft w:val="0"/>
      <w:marRight w:val="0"/>
      <w:marTop w:val="0"/>
      <w:marBottom w:val="0"/>
      <w:divBdr>
        <w:top w:val="none" w:sz="0" w:space="0" w:color="auto"/>
        <w:left w:val="none" w:sz="0" w:space="0" w:color="auto"/>
        <w:bottom w:val="none" w:sz="0" w:space="0" w:color="auto"/>
        <w:right w:val="none" w:sz="0" w:space="0" w:color="auto"/>
      </w:divBdr>
    </w:div>
    <w:div w:id="855995791">
      <w:bodyDiv w:val="1"/>
      <w:marLeft w:val="0"/>
      <w:marRight w:val="0"/>
      <w:marTop w:val="0"/>
      <w:marBottom w:val="0"/>
      <w:divBdr>
        <w:top w:val="none" w:sz="0" w:space="0" w:color="auto"/>
        <w:left w:val="none" w:sz="0" w:space="0" w:color="auto"/>
        <w:bottom w:val="none" w:sz="0" w:space="0" w:color="auto"/>
        <w:right w:val="none" w:sz="0" w:space="0" w:color="auto"/>
      </w:divBdr>
    </w:div>
    <w:div w:id="961881319">
      <w:bodyDiv w:val="1"/>
      <w:marLeft w:val="0"/>
      <w:marRight w:val="0"/>
      <w:marTop w:val="0"/>
      <w:marBottom w:val="0"/>
      <w:divBdr>
        <w:top w:val="none" w:sz="0" w:space="0" w:color="auto"/>
        <w:left w:val="none" w:sz="0" w:space="0" w:color="auto"/>
        <w:bottom w:val="none" w:sz="0" w:space="0" w:color="auto"/>
        <w:right w:val="none" w:sz="0" w:space="0" w:color="auto"/>
      </w:divBdr>
    </w:div>
    <w:div w:id="999817928">
      <w:bodyDiv w:val="1"/>
      <w:marLeft w:val="0"/>
      <w:marRight w:val="0"/>
      <w:marTop w:val="0"/>
      <w:marBottom w:val="0"/>
      <w:divBdr>
        <w:top w:val="none" w:sz="0" w:space="0" w:color="auto"/>
        <w:left w:val="none" w:sz="0" w:space="0" w:color="auto"/>
        <w:bottom w:val="none" w:sz="0" w:space="0" w:color="auto"/>
        <w:right w:val="none" w:sz="0" w:space="0" w:color="auto"/>
      </w:divBdr>
      <w:divsChild>
        <w:div w:id="1627081011">
          <w:marLeft w:val="0"/>
          <w:marRight w:val="0"/>
          <w:marTop w:val="0"/>
          <w:marBottom w:val="0"/>
          <w:divBdr>
            <w:top w:val="none" w:sz="0" w:space="0" w:color="auto"/>
            <w:left w:val="none" w:sz="0" w:space="0" w:color="auto"/>
            <w:bottom w:val="none" w:sz="0" w:space="0" w:color="auto"/>
            <w:right w:val="none" w:sz="0" w:space="0" w:color="auto"/>
          </w:divBdr>
          <w:divsChild>
            <w:div w:id="456528472">
              <w:marLeft w:val="0"/>
              <w:marRight w:val="0"/>
              <w:marTop w:val="0"/>
              <w:marBottom w:val="0"/>
              <w:divBdr>
                <w:top w:val="none" w:sz="0" w:space="0" w:color="auto"/>
                <w:left w:val="none" w:sz="0" w:space="0" w:color="auto"/>
                <w:bottom w:val="none" w:sz="0" w:space="0" w:color="auto"/>
                <w:right w:val="none" w:sz="0" w:space="0" w:color="auto"/>
              </w:divBdr>
            </w:div>
            <w:div w:id="883563541">
              <w:marLeft w:val="0"/>
              <w:marRight w:val="0"/>
              <w:marTop w:val="0"/>
              <w:marBottom w:val="0"/>
              <w:divBdr>
                <w:top w:val="none" w:sz="0" w:space="0" w:color="auto"/>
                <w:left w:val="none" w:sz="0" w:space="0" w:color="auto"/>
                <w:bottom w:val="none" w:sz="0" w:space="0" w:color="auto"/>
                <w:right w:val="none" w:sz="0" w:space="0" w:color="auto"/>
              </w:divBdr>
            </w:div>
          </w:divsChild>
        </w:div>
        <w:div w:id="1734349884">
          <w:marLeft w:val="0"/>
          <w:marRight w:val="0"/>
          <w:marTop w:val="0"/>
          <w:marBottom w:val="0"/>
          <w:divBdr>
            <w:top w:val="none" w:sz="0" w:space="0" w:color="auto"/>
            <w:left w:val="none" w:sz="0" w:space="0" w:color="auto"/>
            <w:bottom w:val="none" w:sz="0" w:space="0" w:color="auto"/>
            <w:right w:val="none" w:sz="0" w:space="0" w:color="auto"/>
          </w:divBdr>
          <w:divsChild>
            <w:div w:id="19448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0403">
      <w:bodyDiv w:val="1"/>
      <w:marLeft w:val="0"/>
      <w:marRight w:val="0"/>
      <w:marTop w:val="0"/>
      <w:marBottom w:val="0"/>
      <w:divBdr>
        <w:top w:val="none" w:sz="0" w:space="0" w:color="auto"/>
        <w:left w:val="none" w:sz="0" w:space="0" w:color="auto"/>
        <w:bottom w:val="none" w:sz="0" w:space="0" w:color="auto"/>
        <w:right w:val="none" w:sz="0" w:space="0" w:color="auto"/>
      </w:divBdr>
    </w:div>
    <w:div w:id="1172259419">
      <w:bodyDiv w:val="1"/>
      <w:marLeft w:val="0"/>
      <w:marRight w:val="0"/>
      <w:marTop w:val="0"/>
      <w:marBottom w:val="0"/>
      <w:divBdr>
        <w:top w:val="none" w:sz="0" w:space="0" w:color="auto"/>
        <w:left w:val="none" w:sz="0" w:space="0" w:color="auto"/>
        <w:bottom w:val="none" w:sz="0" w:space="0" w:color="auto"/>
        <w:right w:val="none" w:sz="0" w:space="0" w:color="auto"/>
      </w:divBdr>
    </w:div>
    <w:div w:id="1276130672">
      <w:bodyDiv w:val="1"/>
      <w:marLeft w:val="0"/>
      <w:marRight w:val="0"/>
      <w:marTop w:val="0"/>
      <w:marBottom w:val="0"/>
      <w:divBdr>
        <w:top w:val="none" w:sz="0" w:space="0" w:color="auto"/>
        <w:left w:val="none" w:sz="0" w:space="0" w:color="auto"/>
        <w:bottom w:val="none" w:sz="0" w:space="0" w:color="auto"/>
        <w:right w:val="none" w:sz="0" w:space="0" w:color="auto"/>
      </w:divBdr>
    </w:div>
    <w:div w:id="1291595840">
      <w:bodyDiv w:val="1"/>
      <w:marLeft w:val="0"/>
      <w:marRight w:val="0"/>
      <w:marTop w:val="0"/>
      <w:marBottom w:val="0"/>
      <w:divBdr>
        <w:top w:val="none" w:sz="0" w:space="0" w:color="auto"/>
        <w:left w:val="none" w:sz="0" w:space="0" w:color="auto"/>
        <w:bottom w:val="none" w:sz="0" w:space="0" w:color="auto"/>
        <w:right w:val="none" w:sz="0" w:space="0" w:color="auto"/>
      </w:divBdr>
    </w:div>
    <w:div w:id="1361201317">
      <w:bodyDiv w:val="1"/>
      <w:marLeft w:val="0"/>
      <w:marRight w:val="0"/>
      <w:marTop w:val="0"/>
      <w:marBottom w:val="0"/>
      <w:divBdr>
        <w:top w:val="none" w:sz="0" w:space="0" w:color="auto"/>
        <w:left w:val="none" w:sz="0" w:space="0" w:color="auto"/>
        <w:bottom w:val="none" w:sz="0" w:space="0" w:color="auto"/>
        <w:right w:val="none" w:sz="0" w:space="0" w:color="auto"/>
      </w:divBdr>
    </w:div>
    <w:div w:id="1362972042">
      <w:bodyDiv w:val="1"/>
      <w:marLeft w:val="0"/>
      <w:marRight w:val="0"/>
      <w:marTop w:val="0"/>
      <w:marBottom w:val="0"/>
      <w:divBdr>
        <w:top w:val="none" w:sz="0" w:space="0" w:color="auto"/>
        <w:left w:val="none" w:sz="0" w:space="0" w:color="auto"/>
        <w:bottom w:val="none" w:sz="0" w:space="0" w:color="auto"/>
        <w:right w:val="none" w:sz="0" w:space="0" w:color="auto"/>
      </w:divBdr>
    </w:div>
    <w:div w:id="1657371231">
      <w:bodyDiv w:val="1"/>
      <w:marLeft w:val="0"/>
      <w:marRight w:val="0"/>
      <w:marTop w:val="0"/>
      <w:marBottom w:val="0"/>
      <w:divBdr>
        <w:top w:val="none" w:sz="0" w:space="0" w:color="auto"/>
        <w:left w:val="none" w:sz="0" w:space="0" w:color="auto"/>
        <w:bottom w:val="none" w:sz="0" w:space="0" w:color="auto"/>
        <w:right w:val="none" w:sz="0" w:space="0" w:color="auto"/>
      </w:divBdr>
    </w:div>
    <w:div w:id="1666980052">
      <w:bodyDiv w:val="1"/>
      <w:marLeft w:val="0"/>
      <w:marRight w:val="0"/>
      <w:marTop w:val="0"/>
      <w:marBottom w:val="0"/>
      <w:divBdr>
        <w:top w:val="none" w:sz="0" w:space="0" w:color="auto"/>
        <w:left w:val="none" w:sz="0" w:space="0" w:color="auto"/>
        <w:bottom w:val="none" w:sz="0" w:space="0" w:color="auto"/>
        <w:right w:val="none" w:sz="0" w:space="0" w:color="auto"/>
      </w:divBdr>
    </w:div>
    <w:div w:id="1746411827">
      <w:bodyDiv w:val="1"/>
      <w:marLeft w:val="0"/>
      <w:marRight w:val="0"/>
      <w:marTop w:val="0"/>
      <w:marBottom w:val="0"/>
      <w:divBdr>
        <w:top w:val="none" w:sz="0" w:space="0" w:color="auto"/>
        <w:left w:val="none" w:sz="0" w:space="0" w:color="auto"/>
        <w:bottom w:val="none" w:sz="0" w:space="0" w:color="auto"/>
        <w:right w:val="none" w:sz="0" w:space="0" w:color="auto"/>
      </w:divBdr>
    </w:div>
    <w:div w:id="1795128642">
      <w:bodyDiv w:val="1"/>
      <w:marLeft w:val="0"/>
      <w:marRight w:val="0"/>
      <w:marTop w:val="0"/>
      <w:marBottom w:val="0"/>
      <w:divBdr>
        <w:top w:val="none" w:sz="0" w:space="0" w:color="auto"/>
        <w:left w:val="none" w:sz="0" w:space="0" w:color="auto"/>
        <w:bottom w:val="none" w:sz="0" w:space="0" w:color="auto"/>
        <w:right w:val="none" w:sz="0" w:space="0" w:color="auto"/>
      </w:divBdr>
    </w:div>
    <w:div w:id="1947883463">
      <w:bodyDiv w:val="1"/>
      <w:marLeft w:val="0"/>
      <w:marRight w:val="0"/>
      <w:marTop w:val="0"/>
      <w:marBottom w:val="0"/>
      <w:divBdr>
        <w:top w:val="none" w:sz="0" w:space="0" w:color="auto"/>
        <w:left w:val="none" w:sz="0" w:space="0" w:color="auto"/>
        <w:bottom w:val="none" w:sz="0" w:space="0" w:color="auto"/>
        <w:right w:val="none" w:sz="0" w:space="0" w:color="auto"/>
      </w:divBdr>
    </w:div>
    <w:div w:id="1983077261">
      <w:bodyDiv w:val="1"/>
      <w:marLeft w:val="0"/>
      <w:marRight w:val="0"/>
      <w:marTop w:val="0"/>
      <w:marBottom w:val="0"/>
      <w:divBdr>
        <w:top w:val="none" w:sz="0" w:space="0" w:color="auto"/>
        <w:left w:val="none" w:sz="0" w:space="0" w:color="auto"/>
        <w:bottom w:val="none" w:sz="0" w:space="0" w:color="auto"/>
        <w:right w:val="none" w:sz="0" w:space="0" w:color="auto"/>
      </w:divBdr>
    </w:div>
    <w:div w:id="1990014502">
      <w:bodyDiv w:val="1"/>
      <w:marLeft w:val="0"/>
      <w:marRight w:val="0"/>
      <w:marTop w:val="0"/>
      <w:marBottom w:val="0"/>
      <w:divBdr>
        <w:top w:val="none" w:sz="0" w:space="0" w:color="auto"/>
        <w:left w:val="none" w:sz="0" w:space="0" w:color="auto"/>
        <w:bottom w:val="none" w:sz="0" w:space="0" w:color="auto"/>
        <w:right w:val="none" w:sz="0" w:space="0" w:color="auto"/>
      </w:divBdr>
    </w:div>
    <w:div w:id="2074229498">
      <w:bodyDiv w:val="1"/>
      <w:marLeft w:val="0"/>
      <w:marRight w:val="0"/>
      <w:marTop w:val="0"/>
      <w:marBottom w:val="0"/>
      <w:divBdr>
        <w:top w:val="none" w:sz="0" w:space="0" w:color="auto"/>
        <w:left w:val="none" w:sz="0" w:space="0" w:color="auto"/>
        <w:bottom w:val="none" w:sz="0" w:space="0" w:color="auto"/>
        <w:right w:val="none" w:sz="0" w:space="0" w:color="auto"/>
      </w:divBdr>
    </w:div>
    <w:div w:id="2092459052">
      <w:bodyDiv w:val="1"/>
      <w:marLeft w:val="0"/>
      <w:marRight w:val="0"/>
      <w:marTop w:val="0"/>
      <w:marBottom w:val="0"/>
      <w:divBdr>
        <w:top w:val="none" w:sz="0" w:space="0" w:color="auto"/>
        <w:left w:val="none" w:sz="0" w:space="0" w:color="auto"/>
        <w:bottom w:val="none" w:sz="0" w:space="0" w:color="auto"/>
        <w:right w:val="none" w:sz="0" w:space="0" w:color="auto"/>
      </w:divBdr>
    </w:div>
    <w:div w:id="214499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etten.overheid.nl/jci1.3:c:BWBR0036007&amp;paragraaf=1&amp;artikel=1&amp;z=2024-01-01&amp;g=2024-01-01" TargetMode="External"/><Relationship Id="rId3" Type="http://schemas.openxmlformats.org/officeDocument/2006/relationships/customXml" Target="../customXml/item3.xml"/><Relationship Id="rId21" Type="http://schemas.openxmlformats.org/officeDocument/2006/relationships/hyperlink" Target="https://www.degeschillencommissiezorg.nl/over-ons/zorgcommissies/sociaal-domein-inkoop-jeugdwet-en-wmo/"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etten.overheid.nl/jci1.3:c:BWBR0035779&amp;hoofdstuk=1&amp;artikel=1.1&amp;z=2024-07-01&amp;g=2024-07-01" TargetMode="External"/><Relationship Id="rId2" Type="http://schemas.openxmlformats.org/officeDocument/2006/relationships/customXml" Target="../customXml/item2.xml"/><Relationship Id="rId16" Type="http://schemas.openxmlformats.org/officeDocument/2006/relationships/hyperlink" Target="https://vvng.sharepoint.com/sites/Ketenbureaui-SociaalDomein/Gedeelde%20documenten/Releasemanagement/B%20Productmanagement/Contractstandaarden/Contractstandaarden%20Jeugd/2.%20In%20ontwikkeling/Versie%202.0/Documenten%20aangepast%20nav%20CSW/Artikel%201.1%20Jeugdwet" TargetMode="External"/><Relationship Id="rId20" Type="http://schemas.openxmlformats.org/officeDocument/2006/relationships/hyperlink" Target="http://www.justis.n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etten.overheid.nl/jci1.3:c:BWBR0032203&amp;deel=1&amp;hoofdstuk=1.1&amp;artikel=1.1&amp;z=2022-03-02&amp;g=2022-03-02"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3ddae55-80d5-40da-8705-548d45c223e6" xsi:nil="true"/>
    <lcf76f155ced4ddcb4097134ff3c332f xmlns="eb476aeb-cfc0-4d64-93e5-927642e1f9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22c114-32ec-40f5-980c-2c0632233d18" xsi:nil="true"/>
    <lcf76f155ced4ddcb4097134ff3c332f xmlns="312f75d6-0717-4940-b25e-3192e5a4a447">
      <Terms xmlns="http://schemas.microsoft.com/office/infopath/2007/PartnerControls"/>
    </lcf76f155ced4ddcb4097134ff3c332f>
    <_dlc_DocId xmlns="2422c114-32ec-40f5-980c-2c0632233d18">F42F7SJXF4EJ-1425833836-584521</_dlc_DocId>
    <_dlc_DocIdUrl xmlns="2422c114-32ec-40f5-980c-2c0632233d18">
      <Url>https://victoradvocaten.sharepoint.com/sites/hammock/_layouts/15/DocIdRedir.aspx?ID=F42F7SJXF4EJ-1425833836-584521</Url>
      <Description>F42F7SJXF4EJ-1425833836-584521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007C38B95A7AD49AB4833F4730B2002" ma:contentTypeVersion="18" ma:contentTypeDescription="Create a new document." ma:contentTypeScope="" ma:versionID="3af2b2a86cb9e373b4cadd728ba7bece">
  <xsd:schema xmlns:xsd="http://www.w3.org/2001/XMLSchema" xmlns:xs="http://www.w3.org/2001/XMLSchema" xmlns:p="http://schemas.microsoft.com/office/2006/metadata/properties" xmlns:ns2="2422c114-32ec-40f5-980c-2c0632233d18" xmlns:ns3="312f75d6-0717-4940-b25e-3192e5a4a447" targetNamespace="http://schemas.microsoft.com/office/2006/metadata/properties" ma:root="true" ma:fieldsID="3fe25e0758978970a1a26bb0776a1bb2" ns2:_="" ns3:_="">
    <xsd:import namespace="2422c114-32ec-40f5-980c-2c0632233d18"/>
    <xsd:import namespace="312f75d6-0717-4940-b25e-3192e5a4a4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c114-32ec-40f5-980c-2c0632233d1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9d72e97-bc08-4f92-a7a5-093bc26e5d4e}" ma:internalName="TaxCatchAll" ma:showField="CatchAllData" ma:web="2422c114-32ec-40f5-980c-2c0632233d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2f75d6-0717-4940-b25e-3192e5a4a4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347cecd-ba86-4ee2-82b9-04390f9b26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630CD-60BC-0E43-A1BC-D7F576F79B31}">
  <ds:schemaRefs>
    <ds:schemaRef ds:uri="http://schemas.openxmlformats.org/officeDocument/2006/bibliography"/>
  </ds:schemaRefs>
</ds:datastoreItem>
</file>

<file path=customXml/itemProps2.xml><?xml version="1.0" encoding="utf-8"?>
<ds:datastoreItem xmlns:ds="http://schemas.openxmlformats.org/officeDocument/2006/customXml" ds:itemID="{FEADC34B-9028-43DB-A0A8-883571135622}">
  <ds:schemaRefs>
    <ds:schemaRef ds:uri="http://schemas.microsoft.com/office/2006/metadata/properties"/>
    <ds:schemaRef ds:uri="http://schemas.microsoft.com/office/infopath/2007/PartnerControls"/>
    <ds:schemaRef ds:uri="73ddae55-80d5-40da-8705-548d45c223e6"/>
    <ds:schemaRef ds:uri="eb476aeb-cfc0-4d64-93e5-927642e1f979"/>
  </ds:schemaRefs>
</ds:datastoreItem>
</file>

<file path=customXml/itemProps3.xml><?xml version="1.0" encoding="utf-8"?>
<ds:datastoreItem xmlns:ds="http://schemas.openxmlformats.org/officeDocument/2006/customXml" ds:itemID="{EF2919A7-F5AB-4C32-A397-7D4A5D9D29CD}">
  <ds:schemaRefs>
    <ds:schemaRef ds:uri="http://schemas.microsoft.com/sharepoint/v3/contenttype/forms"/>
  </ds:schemaRefs>
</ds:datastoreItem>
</file>

<file path=customXml/itemProps4.xml><?xml version="1.0" encoding="utf-8"?>
<ds:datastoreItem xmlns:ds="http://schemas.openxmlformats.org/officeDocument/2006/customXml" ds:itemID="{EE5C4883-B6EE-4FAF-92C4-6A81567E54AC}">
  <ds:schemaRefs>
    <ds:schemaRef ds:uri="http://schemas.microsoft.com/office/2006/metadata/properties"/>
    <ds:schemaRef ds:uri="http://schemas.microsoft.com/office/infopath/2007/PartnerControls"/>
    <ds:schemaRef ds:uri="2422c114-32ec-40f5-980c-2c0632233d18"/>
    <ds:schemaRef ds:uri="312f75d6-0717-4940-b25e-3192e5a4a447"/>
  </ds:schemaRefs>
</ds:datastoreItem>
</file>

<file path=customXml/itemProps5.xml><?xml version="1.0" encoding="utf-8"?>
<ds:datastoreItem xmlns:ds="http://schemas.openxmlformats.org/officeDocument/2006/customXml" ds:itemID="{5D794BC8-5DE2-49DC-9600-6F165CD0D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c114-32ec-40f5-980c-2c0632233d18"/>
    <ds:schemaRef ds:uri="312f75d6-0717-4940-b25e-3192e5a4a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E9D488-CD9A-4AAF-9593-85A8CF4C1512}">
  <ds:schemaRefs>
    <ds:schemaRef ds:uri="http://schemas.microsoft.com/sharepoint/events"/>
  </ds:schemaRefs>
</ds:datastoreItem>
</file>

<file path=customXml/itemProps7.xml><?xml version="1.0" encoding="utf-8"?>
<ds:datastoreItem xmlns:ds="http://schemas.openxmlformats.org/officeDocument/2006/customXml" ds:itemID="{F4BF746C-3EFE-4024-97D7-5A61197CAAAE}">
  <ds:schemaRefs>
    <ds:schemaRef ds:uri="http://schemas.microsoft.com/sharepoint/v3/contenttype/forms"/>
  </ds:schemaRefs>
</ds:datastoreItem>
</file>

<file path=docMetadata/LabelInfo.xml><?xml version="1.0" encoding="utf-8"?>
<clbl:labelList xmlns:clbl="http://schemas.microsoft.com/office/2020/mipLabelMetadata">
  <clbl:label id="{4a4ba58f-64b6-4a3a-874f-90bca1b5f4a2}" enabled="0" method="" siteId="{4a4ba58f-64b6-4a3a-874f-90bca1b5f4a2}" removed="1"/>
</clbl:labelList>
</file>

<file path=docProps/app.xml><?xml version="1.0" encoding="utf-8"?>
<Properties xmlns="http://schemas.openxmlformats.org/officeDocument/2006/extended-properties" xmlns:vt="http://schemas.openxmlformats.org/officeDocument/2006/docPropsVTypes">
  <Template>Normal</Template>
  <TotalTime>2</TotalTime>
  <Pages>25</Pages>
  <Words>4533</Words>
  <Characters>33699</Characters>
  <Application>Microsoft Office Word</Application>
  <DocSecurity>0</DocSecurity>
  <Lines>280</Lines>
  <Paragraphs>76</Paragraphs>
  <ScaleCrop>false</ScaleCrop>
  <Company/>
  <LinksUpToDate>false</LinksUpToDate>
  <CharactersWithSpaces>38156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Robbe</dc:creator>
  <cp:keywords/>
  <dc:description/>
  <cp:lastModifiedBy>marlies van boxel</cp:lastModifiedBy>
  <cp:revision>6</cp:revision>
  <cp:lastPrinted>2025-06-02T17:48:00Z</cp:lastPrinted>
  <dcterms:created xsi:type="dcterms:W3CDTF">2025-10-13T20:31:00Z</dcterms:created>
  <dcterms:modified xsi:type="dcterms:W3CDTF">2025-10-29T12:17:00Z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0x0101006007C38B95A7AD49AB4833F4730B2002</vt:lpwstr>
  </property>
  <property fmtid="{D5CDD505-2E9C-101B-9397-08002B2CF9AE}" pid="3" name="_dlc_DocIdItemGuid">
    <vt:lpwstr>b867bbbe-b833-4a69-aa4e-d7ed3639d663</vt:lpwstr>
  </property>
  <property fmtid="{D5CDD505-2E9C-101B-9397-08002B2CF9AE}" pid="4" name="MediaServiceImageTags">
    <vt:lpwstr/>
  </property>
</Properties>
</file>